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25A69" w14:textId="77777777" w:rsidR="00E06510" w:rsidRPr="00E06510" w:rsidRDefault="00E06510" w:rsidP="00E06510">
      <w:pPr>
        <w:spacing w:after="0" w:line="240" w:lineRule="auto"/>
        <w:contextualSpacing/>
        <w:jc w:val="center"/>
        <w:rPr>
          <w:rFonts w:eastAsia="Times New Roman" w:cs="Times New Roman"/>
          <w:sz w:val="28"/>
          <w:szCs w:val="28"/>
          <w:lang w:eastAsia="ru-RU"/>
        </w:rPr>
      </w:pPr>
      <w:bookmarkStart w:id="0" w:name="_Hlk126001888"/>
      <w:r w:rsidRPr="00E06510">
        <w:rPr>
          <w:rFonts w:eastAsia="Calibri" w:cs="Times New Roman"/>
          <w:noProof/>
          <w:sz w:val="28"/>
          <w:szCs w:val="28"/>
          <w:lang w:eastAsia="ru-RU"/>
        </w:rPr>
        <w:drawing>
          <wp:inline distT="0" distB="0" distL="0" distR="0" wp14:anchorId="0C1B3763" wp14:editId="0B287B61">
            <wp:extent cx="3286125" cy="1381125"/>
            <wp:effectExtent l="0" t="0" r="9525" b="9525"/>
            <wp:docPr id="1921816523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33925" w14:textId="77777777" w:rsidR="00E06510" w:rsidRPr="00E06510" w:rsidRDefault="00E06510" w:rsidP="00E06510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eastAsia="Times New Roman" w:cs="Times New Roman"/>
          <w:color w:val="FF0000"/>
          <w:sz w:val="28"/>
          <w:szCs w:val="28"/>
          <w:lang w:eastAsia="ru-RU"/>
        </w:rPr>
      </w:pPr>
      <w:r w:rsidRPr="00E06510">
        <w:rPr>
          <w:rFonts w:eastAsia="Times New Roman" w:cs="Times New Roman"/>
          <w:color w:val="FF0000"/>
          <w:sz w:val="28"/>
          <w:szCs w:val="28"/>
          <w:lang w:eastAsia="ru-RU"/>
        </w:rPr>
        <w:t>ПРОЕКТ</w:t>
      </w:r>
    </w:p>
    <w:p w14:paraId="3BB439D3" w14:textId="48D62811" w:rsidR="00E06510" w:rsidRPr="00E06510" w:rsidRDefault="00E06510" w:rsidP="00E06510">
      <w:pPr>
        <w:autoSpaceDE w:val="0"/>
        <w:autoSpaceDN w:val="0"/>
        <w:adjustRightInd w:val="0"/>
        <w:spacing w:after="0" w:line="240" w:lineRule="auto"/>
        <w:contextualSpacing/>
        <w:rPr>
          <w:rFonts w:eastAsia="Times New Roman" w:cs="Times New Roman"/>
          <w:sz w:val="28"/>
          <w:szCs w:val="28"/>
          <w:lang w:eastAsia="ru-RU"/>
        </w:rPr>
      </w:pPr>
      <w:r w:rsidRPr="00E06510">
        <w:rPr>
          <w:rFonts w:eastAsia="Calibri" w:cs="Times New Roman"/>
          <w:sz w:val="28"/>
          <w:szCs w:val="28"/>
          <w:lang w:eastAsia="ru-RU"/>
        </w:rPr>
        <w:t>9 апреля 2025 года № 40.0</w:t>
      </w:r>
      <w:r>
        <w:rPr>
          <w:rFonts w:eastAsia="Calibri" w:cs="Times New Roman"/>
          <w:sz w:val="28"/>
          <w:szCs w:val="28"/>
          <w:lang w:eastAsia="ru-RU"/>
        </w:rPr>
        <w:t>6</w:t>
      </w:r>
      <w:r w:rsidRPr="00E06510">
        <w:rPr>
          <w:rFonts w:eastAsia="Calibri" w:cs="Times New Roman"/>
          <w:sz w:val="28"/>
          <w:szCs w:val="28"/>
          <w:lang w:eastAsia="ru-RU"/>
        </w:rPr>
        <w:t>.45</w:t>
      </w:r>
      <w:r>
        <w:rPr>
          <w:rFonts w:eastAsia="Calibri" w:cs="Times New Roman"/>
          <w:sz w:val="28"/>
          <w:szCs w:val="28"/>
          <w:lang w:eastAsia="ru-RU"/>
        </w:rPr>
        <w:t>2</w:t>
      </w:r>
    </w:p>
    <w:p w14:paraId="0534D420" w14:textId="77777777" w:rsidR="000D60E8" w:rsidRPr="00233968" w:rsidRDefault="000D60E8" w:rsidP="000D60E8">
      <w:pPr>
        <w:spacing w:after="0" w:line="240" w:lineRule="auto"/>
        <w:rPr>
          <w:sz w:val="28"/>
          <w:szCs w:val="28"/>
        </w:rPr>
      </w:pPr>
    </w:p>
    <w:p w14:paraId="68DA1D75" w14:textId="77777777" w:rsidR="00E06510" w:rsidRDefault="00E06510" w:rsidP="00E0651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0D60E8">
        <w:rPr>
          <w:b/>
          <w:bCs/>
          <w:sz w:val="28"/>
          <w:szCs w:val="28"/>
        </w:rPr>
        <w:t xml:space="preserve">О согласовании адресного перечня объектов компенсационного озеленения территорий 3-й категории Пресненского района </w:t>
      </w:r>
    </w:p>
    <w:p w14:paraId="6F19C73E" w14:textId="79055659" w:rsidR="000D60E8" w:rsidRDefault="00E06510" w:rsidP="00E0651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0D60E8">
        <w:rPr>
          <w:b/>
          <w:bCs/>
          <w:sz w:val="28"/>
          <w:szCs w:val="28"/>
        </w:rPr>
        <w:t>города Москвы на 202</w:t>
      </w:r>
      <w:r>
        <w:rPr>
          <w:b/>
          <w:bCs/>
          <w:sz w:val="28"/>
          <w:szCs w:val="28"/>
        </w:rPr>
        <w:t>5</w:t>
      </w:r>
      <w:r w:rsidRPr="000D60E8">
        <w:rPr>
          <w:b/>
          <w:bCs/>
          <w:sz w:val="28"/>
          <w:szCs w:val="28"/>
        </w:rPr>
        <w:t xml:space="preserve"> год</w:t>
      </w:r>
    </w:p>
    <w:p w14:paraId="1C1EDEAD" w14:textId="77777777" w:rsidR="00E06510" w:rsidRPr="00233968" w:rsidRDefault="00E06510" w:rsidP="00E06510">
      <w:pPr>
        <w:spacing w:after="0" w:line="240" w:lineRule="auto"/>
        <w:jc w:val="center"/>
        <w:rPr>
          <w:sz w:val="28"/>
          <w:szCs w:val="28"/>
        </w:rPr>
      </w:pPr>
    </w:p>
    <w:bookmarkEnd w:id="0"/>
    <w:p w14:paraId="688894FC" w14:textId="7D023D13" w:rsidR="007A3539" w:rsidRPr="00146E17" w:rsidRDefault="007F3F0A" w:rsidP="00E06510">
      <w:pPr>
        <w:spacing w:after="0" w:line="240" w:lineRule="auto"/>
        <w:ind w:firstLine="709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В соответствии с п</w:t>
      </w:r>
      <w:r w:rsidR="00E06510">
        <w:rPr>
          <w:rFonts w:eastAsia="Times New Roman" w:cs="Times New Roman"/>
          <w:sz w:val="28"/>
          <w:szCs w:val="28"/>
          <w:lang w:eastAsia="ru-RU"/>
        </w:rPr>
        <w:t>.</w:t>
      </w:r>
      <w:r>
        <w:rPr>
          <w:rFonts w:eastAsia="Times New Roman" w:cs="Times New Roman"/>
          <w:sz w:val="28"/>
          <w:szCs w:val="28"/>
          <w:lang w:eastAsia="ru-RU"/>
        </w:rPr>
        <w:t>4 ч</w:t>
      </w:r>
      <w:r w:rsidR="00E06510">
        <w:rPr>
          <w:rFonts w:eastAsia="Times New Roman" w:cs="Times New Roman"/>
          <w:sz w:val="28"/>
          <w:szCs w:val="28"/>
          <w:lang w:eastAsia="ru-RU"/>
        </w:rPr>
        <w:t>.</w:t>
      </w:r>
      <w:r>
        <w:rPr>
          <w:rFonts w:eastAsia="Times New Roman" w:cs="Times New Roman"/>
          <w:sz w:val="28"/>
          <w:szCs w:val="28"/>
          <w:lang w:eastAsia="ru-RU"/>
        </w:rPr>
        <w:t>2 ст</w:t>
      </w:r>
      <w:r w:rsidR="00E06510">
        <w:rPr>
          <w:rFonts w:eastAsia="Times New Roman" w:cs="Times New Roman"/>
          <w:sz w:val="28"/>
          <w:szCs w:val="28"/>
          <w:lang w:eastAsia="ru-RU"/>
        </w:rPr>
        <w:t>.</w:t>
      </w:r>
      <w:r>
        <w:rPr>
          <w:rFonts w:eastAsia="Times New Roman" w:cs="Times New Roman"/>
          <w:sz w:val="28"/>
          <w:szCs w:val="28"/>
          <w:lang w:eastAsia="ru-RU"/>
        </w:rPr>
        <w:t>1 Закона города Москвы от 11 июля 2012 года № 39</w:t>
      </w:r>
      <w:r w:rsidR="00C1332C" w:rsidRPr="00146E17">
        <w:rPr>
          <w:rFonts w:eastAsia="Times New Roman" w:cs="Times New Roman"/>
          <w:sz w:val="28"/>
          <w:szCs w:val="28"/>
          <w:lang w:eastAsia="ru-RU"/>
        </w:rPr>
        <w:t xml:space="preserve"> «О наделении органов местного самоуправления муниципальных округов в городе Москве отдельными полномочиями города Москвы</w:t>
      </w:r>
      <w:r>
        <w:rPr>
          <w:rFonts w:eastAsia="Times New Roman" w:cs="Times New Roman"/>
          <w:sz w:val="28"/>
          <w:szCs w:val="28"/>
          <w:lang w:eastAsia="ru-RU"/>
        </w:rPr>
        <w:t>»</w:t>
      </w:r>
      <w:r w:rsidR="00C1332C" w:rsidRPr="00146E17">
        <w:rPr>
          <w:rFonts w:eastAsia="Times New Roman" w:cs="Times New Roman"/>
          <w:sz w:val="28"/>
          <w:szCs w:val="28"/>
          <w:lang w:eastAsia="ru-RU"/>
        </w:rPr>
        <w:t>,</w:t>
      </w:r>
      <w:r w:rsidR="00C1332C" w:rsidRPr="00146E17">
        <w:rPr>
          <w:sz w:val="28"/>
          <w:szCs w:val="28"/>
        </w:rPr>
        <w:t xml:space="preserve"> </w:t>
      </w:r>
      <w:r w:rsidR="00720C2B" w:rsidRPr="00146E17">
        <w:rPr>
          <w:sz w:val="28"/>
          <w:szCs w:val="28"/>
        </w:rPr>
        <w:t xml:space="preserve">постановлением Правительства Москвы от </w:t>
      </w:r>
      <w:r>
        <w:rPr>
          <w:sz w:val="28"/>
          <w:szCs w:val="28"/>
        </w:rPr>
        <w:t xml:space="preserve">10 сентября 2002 года № 743–ПП </w:t>
      </w:r>
      <w:r w:rsidRPr="00752CE2">
        <w:rPr>
          <w:sz w:val="28"/>
          <w:szCs w:val="28"/>
        </w:rPr>
        <w:t>«Об утверждении Правил создания, содержания и охраны зелёных насаждений и природных сообществ города Москвы»</w:t>
      </w:r>
      <w:r>
        <w:rPr>
          <w:sz w:val="28"/>
          <w:szCs w:val="28"/>
        </w:rPr>
        <w:t>, на основании обращения управы Пресненского района города Москвы от 1</w:t>
      </w:r>
      <w:r w:rsidR="00E06510">
        <w:rPr>
          <w:sz w:val="28"/>
          <w:szCs w:val="28"/>
        </w:rPr>
        <w:t>7</w:t>
      </w:r>
      <w:r>
        <w:rPr>
          <w:sz w:val="28"/>
          <w:szCs w:val="28"/>
        </w:rPr>
        <w:t>.0</w:t>
      </w:r>
      <w:r w:rsidR="00E06510">
        <w:rPr>
          <w:sz w:val="28"/>
          <w:szCs w:val="28"/>
        </w:rPr>
        <w:t>3</w:t>
      </w:r>
      <w:r>
        <w:rPr>
          <w:sz w:val="28"/>
          <w:szCs w:val="28"/>
        </w:rPr>
        <w:t>.202</w:t>
      </w:r>
      <w:r w:rsidR="00E06510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="00E06510">
        <w:rPr>
          <w:sz w:val="28"/>
          <w:szCs w:val="28"/>
        </w:rPr>
        <w:br/>
      </w:r>
      <w:r>
        <w:rPr>
          <w:sz w:val="28"/>
          <w:szCs w:val="28"/>
        </w:rPr>
        <w:t>№ УП1</w:t>
      </w:r>
      <w:r w:rsidR="00E06510">
        <w:rPr>
          <w:sz w:val="28"/>
          <w:szCs w:val="28"/>
        </w:rPr>
        <w:t>6</w:t>
      </w:r>
      <w:r>
        <w:rPr>
          <w:sz w:val="28"/>
          <w:szCs w:val="28"/>
        </w:rPr>
        <w:t>-</w:t>
      </w:r>
      <w:r w:rsidR="00E06510">
        <w:rPr>
          <w:sz w:val="28"/>
          <w:szCs w:val="28"/>
        </w:rPr>
        <w:t>1461</w:t>
      </w:r>
      <w:r>
        <w:rPr>
          <w:sz w:val="28"/>
          <w:szCs w:val="28"/>
        </w:rPr>
        <w:t>/2</w:t>
      </w:r>
      <w:r w:rsidR="00E06510">
        <w:rPr>
          <w:sz w:val="28"/>
          <w:szCs w:val="28"/>
        </w:rPr>
        <w:t>5</w:t>
      </w:r>
      <w:r>
        <w:rPr>
          <w:sz w:val="28"/>
          <w:szCs w:val="28"/>
        </w:rPr>
        <w:t xml:space="preserve"> (наш </w:t>
      </w:r>
      <w:proofErr w:type="spellStart"/>
      <w:r>
        <w:rPr>
          <w:sz w:val="28"/>
          <w:szCs w:val="28"/>
        </w:rPr>
        <w:t>вх</w:t>
      </w:r>
      <w:proofErr w:type="spellEnd"/>
      <w:r>
        <w:rPr>
          <w:sz w:val="28"/>
          <w:szCs w:val="28"/>
        </w:rPr>
        <w:t>. № 1</w:t>
      </w:r>
      <w:r w:rsidR="00E06510">
        <w:rPr>
          <w:sz w:val="28"/>
          <w:szCs w:val="28"/>
        </w:rPr>
        <w:t>57</w:t>
      </w:r>
      <w:r>
        <w:rPr>
          <w:sz w:val="28"/>
          <w:szCs w:val="28"/>
        </w:rPr>
        <w:t>-Д от 1</w:t>
      </w:r>
      <w:r w:rsidR="00E06510">
        <w:rPr>
          <w:sz w:val="28"/>
          <w:szCs w:val="28"/>
        </w:rPr>
        <w:t>7</w:t>
      </w:r>
      <w:r>
        <w:rPr>
          <w:sz w:val="28"/>
          <w:szCs w:val="28"/>
        </w:rPr>
        <w:t>.0</w:t>
      </w:r>
      <w:r w:rsidR="00E06510">
        <w:rPr>
          <w:sz w:val="28"/>
          <w:szCs w:val="28"/>
        </w:rPr>
        <w:t>3</w:t>
      </w:r>
      <w:r>
        <w:rPr>
          <w:sz w:val="28"/>
          <w:szCs w:val="28"/>
        </w:rPr>
        <w:t>.202</w:t>
      </w:r>
      <w:r w:rsidR="00E06510">
        <w:rPr>
          <w:sz w:val="28"/>
          <w:szCs w:val="28"/>
        </w:rPr>
        <w:t>5</w:t>
      </w:r>
      <w:r>
        <w:rPr>
          <w:sz w:val="28"/>
          <w:szCs w:val="28"/>
        </w:rPr>
        <w:t xml:space="preserve"> г.) и </w:t>
      </w:r>
      <w:r w:rsidR="00EA0942">
        <w:rPr>
          <w:sz w:val="28"/>
          <w:szCs w:val="28"/>
        </w:rPr>
        <w:t xml:space="preserve">Протокола заседания Комиссии </w:t>
      </w:r>
      <w:r w:rsidR="00EA0942" w:rsidRPr="006E15B9">
        <w:rPr>
          <w:rFonts w:cs="Times New Roman"/>
          <w:color w:val="000000" w:themeColor="text1"/>
          <w:sz w:val="28"/>
          <w:szCs w:val="28"/>
        </w:rPr>
        <w:t>по вопросам капитального ремонта, содержания жилищного фонда и благоустройства</w:t>
      </w:r>
      <w:r w:rsidR="00EA0942">
        <w:rPr>
          <w:rFonts w:cs="Times New Roman"/>
          <w:color w:val="000000" w:themeColor="text1"/>
          <w:sz w:val="28"/>
          <w:szCs w:val="28"/>
        </w:rPr>
        <w:t xml:space="preserve"> № 3ПК.2</w:t>
      </w:r>
      <w:r w:rsidR="00E06510">
        <w:rPr>
          <w:rFonts w:cs="Times New Roman"/>
          <w:color w:val="000000" w:themeColor="text1"/>
          <w:sz w:val="28"/>
          <w:szCs w:val="28"/>
        </w:rPr>
        <w:t>5</w:t>
      </w:r>
      <w:r w:rsidR="00EA0942">
        <w:rPr>
          <w:rFonts w:cs="Times New Roman"/>
          <w:color w:val="000000" w:themeColor="text1"/>
          <w:sz w:val="28"/>
          <w:szCs w:val="28"/>
        </w:rPr>
        <w:t>.0</w:t>
      </w:r>
      <w:r w:rsidR="00E06510">
        <w:rPr>
          <w:rFonts w:cs="Times New Roman"/>
          <w:color w:val="000000" w:themeColor="text1"/>
          <w:sz w:val="28"/>
          <w:szCs w:val="28"/>
        </w:rPr>
        <w:t>3</w:t>
      </w:r>
      <w:r w:rsidR="00EA0942">
        <w:rPr>
          <w:rFonts w:cs="Times New Roman"/>
          <w:color w:val="000000" w:themeColor="text1"/>
          <w:sz w:val="28"/>
          <w:szCs w:val="28"/>
        </w:rPr>
        <w:t xml:space="preserve"> от </w:t>
      </w:r>
      <w:r w:rsidR="00E06510">
        <w:rPr>
          <w:rFonts w:cs="Times New Roman"/>
          <w:color w:val="000000" w:themeColor="text1"/>
          <w:sz w:val="28"/>
          <w:szCs w:val="28"/>
        </w:rPr>
        <w:t>02</w:t>
      </w:r>
      <w:r w:rsidR="00EA0942">
        <w:rPr>
          <w:rFonts w:cs="Times New Roman"/>
          <w:color w:val="000000" w:themeColor="text1"/>
          <w:sz w:val="28"/>
          <w:szCs w:val="28"/>
        </w:rPr>
        <w:t>.0</w:t>
      </w:r>
      <w:r w:rsidR="00E06510">
        <w:rPr>
          <w:rFonts w:cs="Times New Roman"/>
          <w:color w:val="000000" w:themeColor="text1"/>
          <w:sz w:val="28"/>
          <w:szCs w:val="28"/>
        </w:rPr>
        <w:t>4</w:t>
      </w:r>
      <w:r w:rsidR="00EA0942">
        <w:rPr>
          <w:rFonts w:cs="Times New Roman"/>
          <w:color w:val="000000" w:themeColor="text1"/>
          <w:sz w:val="28"/>
          <w:szCs w:val="28"/>
        </w:rPr>
        <w:t>.202</w:t>
      </w:r>
      <w:r w:rsidR="00E06510">
        <w:rPr>
          <w:rFonts w:cs="Times New Roman"/>
          <w:color w:val="000000" w:themeColor="text1"/>
          <w:sz w:val="28"/>
          <w:szCs w:val="28"/>
        </w:rPr>
        <w:t>5</w:t>
      </w:r>
      <w:r w:rsidR="00EA0942">
        <w:rPr>
          <w:rFonts w:cs="Times New Roman"/>
          <w:color w:val="000000" w:themeColor="text1"/>
          <w:sz w:val="28"/>
          <w:szCs w:val="28"/>
        </w:rPr>
        <w:t xml:space="preserve"> г.,</w:t>
      </w:r>
    </w:p>
    <w:p w14:paraId="1757B625" w14:textId="77777777" w:rsidR="00C1332C" w:rsidRPr="00146E17" w:rsidRDefault="00C1332C" w:rsidP="000D60E8">
      <w:pPr>
        <w:spacing w:after="0" w:line="240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1EAA9607" w14:textId="237F71CA" w:rsidR="007A3539" w:rsidRPr="00146E17" w:rsidRDefault="00D002B7" w:rsidP="000D60E8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146E17">
        <w:rPr>
          <w:b/>
          <w:sz w:val="28"/>
          <w:szCs w:val="28"/>
        </w:rPr>
        <w:t>Совет депутатов решил:</w:t>
      </w:r>
    </w:p>
    <w:p w14:paraId="48969E04" w14:textId="1C8B63B2" w:rsidR="00EA0942" w:rsidRPr="003B785E" w:rsidRDefault="00EA0942" w:rsidP="00E06510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right="-7" w:hanging="709"/>
        <w:jc w:val="both"/>
        <w:rPr>
          <w:sz w:val="28"/>
          <w:szCs w:val="28"/>
        </w:rPr>
      </w:pPr>
      <w:r w:rsidRPr="003B785E">
        <w:rPr>
          <w:sz w:val="28"/>
          <w:szCs w:val="28"/>
        </w:rPr>
        <w:t xml:space="preserve">Согласовать адресный перечень объектов компенсационного озеленения территорий 3-й категории </w:t>
      </w:r>
      <w:r w:rsidR="003B785E" w:rsidRPr="003B785E">
        <w:rPr>
          <w:sz w:val="28"/>
          <w:szCs w:val="28"/>
        </w:rPr>
        <w:t>Пресненского района города Москвы на 202</w:t>
      </w:r>
      <w:r w:rsidR="00E06510">
        <w:rPr>
          <w:sz w:val="28"/>
          <w:szCs w:val="28"/>
        </w:rPr>
        <w:t>5</w:t>
      </w:r>
      <w:r w:rsidR="003B785E" w:rsidRPr="003B785E">
        <w:rPr>
          <w:sz w:val="28"/>
          <w:szCs w:val="28"/>
        </w:rPr>
        <w:t xml:space="preserve"> год согласно </w:t>
      </w:r>
      <w:r w:rsidR="00183E77">
        <w:rPr>
          <w:sz w:val="28"/>
          <w:szCs w:val="28"/>
        </w:rPr>
        <w:t>П</w:t>
      </w:r>
      <w:r w:rsidR="003B785E" w:rsidRPr="003B785E">
        <w:rPr>
          <w:sz w:val="28"/>
          <w:szCs w:val="28"/>
        </w:rPr>
        <w:t>риложению к настоящему решению</w:t>
      </w:r>
      <w:r w:rsidRPr="003B785E">
        <w:rPr>
          <w:sz w:val="28"/>
          <w:szCs w:val="28"/>
        </w:rPr>
        <w:t>.</w:t>
      </w:r>
    </w:p>
    <w:p w14:paraId="7A8A508E" w14:textId="7329BC5C" w:rsidR="003B785E" w:rsidRDefault="003B785E" w:rsidP="00E06510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right="-7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</w:t>
      </w:r>
      <w:r w:rsidRPr="00EA0942">
        <w:rPr>
          <w:sz w:val="28"/>
          <w:szCs w:val="28"/>
        </w:rPr>
        <w:t>настояще</w:t>
      </w:r>
      <w:r>
        <w:rPr>
          <w:sz w:val="28"/>
          <w:szCs w:val="28"/>
        </w:rPr>
        <w:t>го</w:t>
      </w:r>
      <w:r w:rsidRPr="00EA0942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я</w:t>
      </w:r>
      <w:r w:rsidRPr="00EA09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направить </w:t>
      </w:r>
      <w:r w:rsidRPr="00EA0942">
        <w:rPr>
          <w:sz w:val="28"/>
          <w:szCs w:val="28"/>
        </w:rPr>
        <w:t xml:space="preserve">в </w:t>
      </w:r>
      <w:r w:rsidR="00BB3044" w:rsidRPr="00BB3044">
        <w:rPr>
          <w:sz w:val="28"/>
          <w:szCs w:val="28"/>
        </w:rPr>
        <w:t>Департамент природопользования и охраны окружающей среды города Москвы</w:t>
      </w:r>
      <w:r w:rsidR="00BB3044">
        <w:rPr>
          <w:sz w:val="28"/>
          <w:szCs w:val="28"/>
        </w:rPr>
        <w:t xml:space="preserve">, </w:t>
      </w:r>
      <w:r w:rsidRPr="00EA0942">
        <w:rPr>
          <w:sz w:val="28"/>
          <w:szCs w:val="28"/>
        </w:rPr>
        <w:t xml:space="preserve">Департамент территориальных органов исполнительной власти города Москвы, </w:t>
      </w:r>
      <w:r w:rsidR="00E06510" w:rsidRPr="0021357C">
        <w:rPr>
          <w:rFonts w:cs="Times New Roman"/>
          <w:sz w:val="28"/>
          <w:szCs w:val="28"/>
        </w:rPr>
        <w:t>префектуру Центрального административного округа города Москвы</w:t>
      </w:r>
      <w:r w:rsidR="00E06510">
        <w:rPr>
          <w:sz w:val="28"/>
          <w:szCs w:val="28"/>
        </w:rPr>
        <w:t xml:space="preserve">, </w:t>
      </w:r>
      <w:r w:rsidRPr="00EA0942">
        <w:rPr>
          <w:sz w:val="28"/>
          <w:szCs w:val="28"/>
        </w:rPr>
        <w:t xml:space="preserve">управу </w:t>
      </w:r>
      <w:r>
        <w:rPr>
          <w:sz w:val="28"/>
          <w:szCs w:val="28"/>
        </w:rPr>
        <w:t>Пресненского</w:t>
      </w:r>
      <w:r w:rsidRPr="00EA0942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>города Москвы.</w:t>
      </w:r>
    </w:p>
    <w:p w14:paraId="5538E7FA" w14:textId="1D70709E" w:rsidR="00EA0942" w:rsidRPr="00EA0942" w:rsidRDefault="00E06510" w:rsidP="00E06510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right="-7" w:hanging="709"/>
        <w:jc w:val="both"/>
        <w:rPr>
          <w:sz w:val="28"/>
          <w:szCs w:val="28"/>
        </w:rPr>
      </w:pPr>
      <w:r w:rsidRPr="00E06510">
        <w:rPr>
          <w:sz w:val="28"/>
          <w:szCs w:val="28"/>
        </w:rPr>
        <w:t>Опубликовать настоящее решение в сетевом издании «Московский муниципальный вестник»</w:t>
      </w:r>
      <w:r w:rsidR="00EA0942" w:rsidRPr="00EA0942">
        <w:rPr>
          <w:sz w:val="28"/>
          <w:szCs w:val="28"/>
        </w:rPr>
        <w:t>.</w:t>
      </w:r>
    </w:p>
    <w:p w14:paraId="03284A93" w14:textId="65218843" w:rsidR="00EA0942" w:rsidRPr="00EA0942" w:rsidRDefault="00EA0942" w:rsidP="00E06510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right="-7" w:hanging="709"/>
        <w:jc w:val="both"/>
        <w:rPr>
          <w:sz w:val="28"/>
          <w:szCs w:val="28"/>
        </w:rPr>
      </w:pPr>
      <w:r w:rsidRPr="00EA0942">
        <w:rPr>
          <w:sz w:val="28"/>
          <w:szCs w:val="28"/>
        </w:rPr>
        <w:t>Настоящее решение вступает в силу со дня его принятия.</w:t>
      </w:r>
    </w:p>
    <w:p w14:paraId="39418B94" w14:textId="39DF9E59" w:rsidR="00720C2B" w:rsidRPr="003B785E" w:rsidRDefault="00E06510" w:rsidP="00E06510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right="-7" w:hanging="709"/>
        <w:jc w:val="both"/>
        <w:rPr>
          <w:sz w:val="28"/>
          <w:szCs w:val="28"/>
        </w:rPr>
      </w:pPr>
      <w:r w:rsidRPr="00531B5C">
        <w:rPr>
          <w:bCs/>
          <w:sz w:val="28"/>
          <w:szCs w:val="28"/>
        </w:rPr>
        <w:t xml:space="preserve">Контроль за выполнением настоящего решения возложить на главу муниципального округа Пресненский в городе Москве </w:t>
      </w:r>
      <w:proofErr w:type="spellStart"/>
      <w:r w:rsidRPr="00531B5C">
        <w:rPr>
          <w:bCs/>
          <w:sz w:val="28"/>
          <w:szCs w:val="28"/>
        </w:rPr>
        <w:t>Юмалина</w:t>
      </w:r>
      <w:proofErr w:type="spellEnd"/>
      <w:r w:rsidRPr="00531B5C">
        <w:rPr>
          <w:bCs/>
          <w:sz w:val="28"/>
          <w:szCs w:val="28"/>
        </w:rPr>
        <w:t xml:space="preserve"> Д.П.</w:t>
      </w:r>
    </w:p>
    <w:p w14:paraId="607A890B" w14:textId="58A8DEBB" w:rsidR="00350E2E" w:rsidRDefault="00350E2E" w:rsidP="000D60E8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p w14:paraId="61758DF0" w14:textId="75D32081" w:rsidR="00146E17" w:rsidRDefault="00146E17" w:rsidP="000D60E8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p w14:paraId="3F92D96B" w14:textId="77777777" w:rsidR="00146E17" w:rsidRPr="00146E17" w:rsidRDefault="00146E17" w:rsidP="000D60E8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4678"/>
        <w:gridCol w:w="4820"/>
      </w:tblGrid>
      <w:tr w:rsidR="00E06510" w:rsidRPr="0021357C" w14:paraId="4EE2CCC4" w14:textId="77777777" w:rsidTr="001E1437">
        <w:tc>
          <w:tcPr>
            <w:tcW w:w="4678" w:type="dxa"/>
            <w:shd w:val="clear" w:color="auto" w:fill="auto"/>
          </w:tcPr>
          <w:p w14:paraId="175D7FF0" w14:textId="77777777" w:rsidR="00E06510" w:rsidRPr="0021357C" w:rsidRDefault="00E06510" w:rsidP="00E06510">
            <w:pPr>
              <w:spacing w:after="0"/>
              <w:rPr>
                <w:b/>
                <w:bCs/>
                <w:kern w:val="2"/>
                <w:sz w:val="28"/>
                <w:szCs w:val="28"/>
              </w:rPr>
            </w:pPr>
            <w:r w:rsidRPr="0021357C">
              <w:rPr>
                <w:b/>
                <w:bCs/>
                <w:kern w:val="2"/>
                <w:sz w:val="28"/>
                <w:szCs w:val="28"/>
              </w:rPr>
              <w:t xml:space="preserve">Глава муниципального округа </w:t>
            </w:r>
          </w:p>
          <w:p w14:paraId="7901E3FD" w14:textId="77777777" w:rsidR="00E06510" w:rsidRPr="0021357C" w:rsidRDefault="00E06510" w:rsidP="001E1437">
            <w:pPr>
              <w:contextualSpacing/>
              <w:rPr>
                <w:b/>
                <w:kern w:val="2"/>
                <w:sz w:val="28"/>
                <w:szCs w:val="28"/>
              </w:rPr>
            </w:pPr>
            <w:r w:rsidRPr="0021357C">
              <w:rPr>
                <w:b/>
                <w:bCs/>
                <w:kern w:val="2"/>
                <w:sz w:val="28"/>
                <w:szCs w:val="28"/>
              </w:rPr>
              <w:t xml:space="preserve">Пресненский в городе </w:t>
            </w:r>
            <w:r w:rsidRPr="0021357C">
              <w:rPr>
                <w:b/>
                <w:kern w:val="2"/>
                <w:sz w:val="28"/>
                <w:szCs w:val="28"/>
              </w:rPr>
              <w:t xml:space="preserve">Москве     </w:t>
            </w:r>
          </w:p>
        </w:tc>
        <w:tc>
          <w:tcPr>
            <w:tcW w:w="4820" w:type="dxa"/>
            <w:shd w:val="clear" w:color="auto" w:fill="auto"/>
            <w:vAlign w:val="bottom"/>
          </w:tcPr>
          <w:p w14:paraId="58945DE4" w14:textId="77777777" w:rsidR="00E06510" w:rsidRPr="0021357C" w:rsidRDefault="00E06510" w:rsidP="001E1437">
            <w:pPr>
              <w:contextualSpacing/>
              <w:jc w:val="right"/>
              <w:rPr>
                <w:b/>
                <w:kern w:val="2"/>
                <w:sz w:val="28"/>
                <w:szCs w:val="28"/>
              </w:rPr>
            </w:pPr>
            <w:r w:rsidRPr="0021357C">
              <w:rPr>
                <w:b/>
                <w:kern w:val="2"/>
                <w:sz w:val="28"/>
                <w:szCs w:val="28"/>
              </w:rPr>
              <w:t xml:space="preserve">Д.П. </w:t>
            </w:r>
            <w:proofErr w:type="spellStart"/>
            <w:r w:rsidRPr="0021357C">
              <w:rPr>
                <w:b/>
                <w:kern w:val="2"/>
                <w:sz w:val="28"/>
                <w:szCs w:val="28"/>
              </w:rPr>
              <w:t>Юмалин</w:t>
            </w:r>
            <w:proofErr w:type="spellEnd"/>
          </w:p>
        </w:tc>
      </w:tr>
    </w:tbl>
    <w:p w14:paraId="2DF316D9" w14:textId="0C89B4E0" w:rsidR="00173B98" w:rsidRDefault="00173B98" w:rsidP="000D60E8">
      <w:pPr>
        <w:spacing w:after="0" w:line="240" w:lineRule="auto"/>
        <w:contextualSpacing/>
        <w:rPr>
          <w:sz w:val="26"/>
          <w:szCs w:val="26"/>
        </w:rPr>
      </w:pPr>
      <w:r>
        <w:rPr>
          <w:sz w:val="26"/>
          <w:szCs w:val="26"/>
        </w:rPr>
        <w:br w:type="page"/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4928"/>
        <w:gridCol w:w="4423"/>
      </w:tblGrid>
      <w:tr w:rsidR="00E06510" w:rsidRPr="00992CD3" w14:paraId="48FD120D" w14:textId="77777777" w:rsidTr="00E06510">
        <w:trPr>
          <w:trHeight w:val="1716"/>
        </w:trPr>
        <w:tc>
          <w:tcPr>
            <w:tcW w:w="4928" w:type="dxa"/>
            <w:shd w:val="clear" w:color="auto" w:fill="auto"/>
          </w:tcPr>
          <w:p w14:paraId="1652C1D8" w14:textId="77777777" w:rsidR="00E06510" w:rsidRDefault="00E06510" w:rsidP="001E1437">
            <w:pPr>
              <w:rPr>
                <w:sz w:val="28"/>
                <w:szCs w:val="28"/>
              </w:rPr>
            </w:pPr>
          </w:p>
        </w:tc>
        <w:tc>
          <w:tcPr>
            <w:tcW w:w="4423" w:type="dxa"/>
            <w:shd w:val="clear" w:color="auto" w:fill="auto"/>
          </w:tcPr>
          <w:p w14:paraId="7FE32B32" w14:textId="3A878B0E" w:rsidR="00E06510" w:rsidRDefault="00E06510" w:rsidP="00E06510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Приложение</w:t>
            </w:r>
            <w:r>
              <w:rPr>
                <w:sz w:val="28"/>
                <w:szCs w:val="28"/>
              </w:rPr>
              <w:br/>
              <w:t>к решению Совета депутатов муниципального округа Пресненский в городе Москве</w:t>
            </w:r>
            <w:r>
              <w:rPr>
                <w:sz w:val="28"/>
                <w:szCs w:val="28"/>
              </w:rPr>
              <w:br/>
              <w:t>от 9 апреля 2025 года № 40.0</w:t>
            </w:r>
            <w:r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.45</w:t>
            </w:r>
            <w:r>
              <w:rPr>
                <w:sz w:val="28"/>
                <w:szCs w:val="28"/>
              </w:rPr>
              <w:t>2</w:t>
            </w:r>
          </w:p>
        </w:tc>
      </w:tr>
    </w:tbl>
    <w:p w14:paraId="48B4CD23" w14:textId="5AB164BA" w:rsidR="00F00D0B" w:rsidRDefault="00F00D0B" w:rsidP="000D60E8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4604556C" w14:textId="77777777" w:rsidR="003B785E" w:rsidRDefault="003B785E" w:rsidP="003B785E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 w:rsidRPr="003B785E">
        <w:rPr>
          <w:b/>
          <w:bCs/>
          <w:sz w:val="28"/>
          <w:szCs w:val="28"/>
        </w:rPr>
        <w:t>Адресный перечень объектов компенсационного озеленения</w:t>
      </w:r>
    </w:p>
    <w:p w14:paraId="47FDD12A" w14:textId="77777777" w:rsidR="003B785E" w:rsidRDefault="003B785E" w:rsidP="003B785E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 w:rsidRPr="003B785E">
        <w:rPr>
          <w:b/>
          <w:bCs/>
          <w:sz w:val="28"/>
          <w:szCs w:val="28"/>
        </w:rPr>
        <w:t>территорий 3-й категории Пресненского района города Москвы</w:t>
      </w:r>
    </w:p>
    <w:p w14:paraId="5F229173" w14:textId="5E488C2C" w:rsidR="00F00D0B" w:rsidRPr="003B785E" w:rsidRDefault="003B785E" w:rsidP="003B785E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 w:rsidRPr="003B785E">
        <w:rPr>
          <w:b/>
          <w:bCs/>
          <w:sz w:val="28"/>
          <w:szCs w:val="28"/>
        </w:rPr>
        <w:t>на 202</w:t>
      </w:r>
      <w:r w:rsidR="00E06510">
        <w:rPr>
          <w:b/>
          <w:bCs/>
          <w:sz w:val="28"/>
          <w:szCs w:val="28"/>
        </w:rPr>
        <w:t>5</w:t>
      </w:r>
      <w:r w:rsidRPr="003B785E">
        <w:rPr>
          <w:b/>
          <w:bCs/>
          <w:sz w:val="28"/>
          <w:szCs w:val="28"/>
        </w:rPr>
        <w:t xml:space="preserve"> год</w:t>
      </w:r>
    </w:p>
    <w:p w14:paraId="326BC27E" w14:textId="77777777" w:rsidR="003B785E" w:rsidRDefault="003B785E" w:rsidP="000D60E8">
      <w:pPr>
        <w:spacing w:after="0" w:line="240" w:lineRule="auto"/>
        <w:contextualSpacing/>
        <w:rPr>
          <w:b/>
          <w:color w:val="000000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"/>
        <w:gridCol w:w="2477"/>
        <w:gridCol w:w="1706"/>
        <w:gridCol w:w="1237"/>
        <w:gridCol w:w="1990"/>
        <w:gridCol w:w="1677"/>
      </w:tblGrid>
      <w:tr w:rsidR="00EC076C" w:rsidRPr="00183E77" w14:paraId="6D9B1791" w14:textId="77777777" w:rsidTr="0085561D">
        <w:tc>
          <w:tcPr>
            <w:tcW w:w="478" w:type="dxa"/>
            <w:vAlign w:val="center"/>
          </w:tcPr>
          <w:p w14:paraId="5B744B11" w14:textId="2D9E1E96" w:rsidR="0064311B" w:rsidRPr="00183E77" w:rsidRDefault="0064311B" w:rsidP="008556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000000"/>
                <w:szCs w:val="24"/>
              </w:rPr>
            </w:pPr>
            <w:r w:rsidRPr="00183E77">
              <w:rPr>
                <w:rFonts w:cs="Times New Roman"/>
                <w:b/>
                <w:color w:val="000000"/>
                <w:szCs w:val="24"/>
              </w:rPr>
              <w:t>№</w:t>
            </w:r>
          </w:p>
        </w:tc>
        <w:tc>
          <w:tcPr>
            <w:tcW w:w="2477" w:type="dxa"/>
            <w:vAlign w:val="center"/>
          </w:tcPr>
          <w:p w14:paraId="1770B859" w14:textId="0EB5FB66" w:rsidR="0064311B" w:rsidRPr="00183E77" w:rsidRDefault="0064311B" w:rsidP="008556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000000"/>
                <w:szCs w:val="24"/>
              </w:rPr>
            </w:pPr>
            <w:r w:rsidRPr="00183E77">
              <w:rPr>
                <w:rFonts w:cs="Times New Roman"/>
                <w:b/>
                <w:color w:val="000000"/>
                <w:szCs w:val="24"/>
              </w:rPr>
              <w:t>Адрес</w:t>
            </w:r>
          </w:p>
        </w:tc>
        <w:tc>
          <w:tcPr>
            <w:tcW w:w="1706" w:type="dxa"/>
            <w:vAlign w:val="center"/>
          </w:tcPr>
          <w:p w14:paraId="5A5CFAC2" w14:textId="490FC4A1" w:rsidR="0064311B" w:rsidRPr="00183E77" w:rsidRDefault="0064311B" w:rsidP="008556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000000"/>
                <w:szCs w:val="24"/>
              </w:rPr>
            </w:pPr>
            <w:r w:rsidRPr="00183E77">
              <w:rPr>
                <w:rFonts w:cs="Times New Roman"/>
                <w:b/>
                <w:color w:val="000000"/>
                <w:szCs w:val="24"/>
              </w:rPr>
              <w:t>Порода деревьев</w:t>
            </w:r>
          </w:p>
        </w:tc>
        <w:tc>
          <w:tcPr>
            <w:tcW w:w="1237" w:type="dxa"/>
            <w:vAlign w:val="center"/>
          </w:tcPr>
          <w:p w14:paraId="3C0CC8CE" w14:textId="30B0AA16" w:rsidR="0064311B" w:rsidRPr="00183E77" w:rsidRDefault="0064311B" w:rsidP="008556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000000"/>
                <w:szCs w:val="24"/>
              </w:rPr>
            </w:pPr>
            <w:r w:rsidRPr="00183E77">
              <w:rPr>
                <w:rFonts w:cs="Times New Roman"/>
                <w:b/>
                <w:color w:val="000000"/>
                <w:szCs w:val="24"/>
              </w:rPr>
              <w:t>Кол-во деревьев, шт.</w:t>
            </w:r>
          </w:p>
        </w:tc>
        <w:tc>
          <w:tcPr>
            <w:tcW w:w="1990" w:type="dxa"/>
            <w:vAlign w:val="center"/>
          </w:tcPr>
          <w:p w14:paraId="518068FE" w14:textId="5307B054" w:rsidR="0064311B" w:rsidRPr="00183E77" w:rsidRDefault="0064311B" w:rsidP="008556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000000"/>
                <w:szCs w:val="24"/>
              </w:rPr>
            </w:pPr>
            <w:r w:rsidRPr="00183E77">
              <w:rPr>
                <w:rFonts w:cs="Times New Roman"/>
                <w:b/>
                <w:color w:val="000000"/>
                <w:szCs w:val="24"/>
              </w:rPr>
              <w:t>Порода кустарников</w:t>
            </w:r>
          </w:p>
        </w:tc>
        <w:tc>
          <w:tcPr>
            <w:tcW w:w="1677" w:type="dxa"/>
            <w:vAlign w:val="center"/>
          </w:tcPr>
          <w:p w14:paraId="4648B02A" w14:textId="67281DC8" w:rsidR="0064311B" w:rsidRPr="00183E77" w:rsidRDefault="0064311B" w:rsidP="008556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000000"/>
                <w:szCs w:val="24"/>
              </w:rPr>
            </w:pPr>
            <w:r w:rsidRPr="00183E77">
              <w:rPr>
                <w:rFonts w:cs="Times New Roman"/>
                <w:b/>
                <w:color w:val="000000"/>
                <w:szCs w:val="24"/>
              </w:rPr>
              <w:t>Кол-во кустарников, шт.</w:t>
            </w:r>
          </w:p>
        </w:tc>
      </w:tr>
      <w:tr w:rsidR="0064311B" w:rsidRPr="00183E77" w14:paraId="3CB80432" w14:textId="77777777" w:rsidTr="00032637">
        <w:tc>
          <w:tcPr>
            <w:tcW w:w="9565" w:type="dxa"/>
            <w:gridSpan w:val="6"/>
            <w:vAlign w:val="center"/>
          </w:tcPr>
          <w:p w14:paraId="2AB3545C" w14:textId="4E586BE9" w:rsidR="0064311B" w:rsidRPr="00183E77" w:rsidRDefault="0064311B" w:rsidP="00EC076C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000000"/>
                <w:szCs w:val="24"/>
              </w:rPr>
            </w:pPr>
            <w:r w:rsidRPr="00183E77">
              <w:rPr>
                <w:rFonts w:cs="Times New Roman"/>
                <w:b/>
                <w:color w:val="000000"/>
                <w:szCs w:val="24"/>
              </w:rPr>
              <w:t>Район Пресненский</w:t>
            </w:r>
          </w:p>
        </w:tc>
      </w:tr>
      <w:tr w:rsidR="00032637" w:rsidRPr="00BE1F53" w14:paraId="56EE1A76" w14:textId="77777777" w:rsidTr="0085561D">
        <w:trPr>
          <w:trHeight w:val="552"/>
        </w:trPr>
        <w:tc>
          <w:tcPr>
            <w:tcW w:w="478" w:type="dxa"/>
            <w:vAlign w:val="center"/>
          </w:tcPr>
          <w:p w14:paraId="7A85C388" w14:textId="77777777" w:rsidR="00032637" w:rsidRPr="00BE1F53" w:rsidRDefault="00032637" w:rsidP="0085561D">
            <w:pPr>
              <w:pStyle w:val="a9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477" w:type="dxa"/>
            <w:vAlign w:val="center"/>
          </w:tcPr>
          <w:p w14:paraId="2F1476DE" w14:textId="11CF38F9" w:rsidR="00032637" w:rsidRDefault="00032637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Тишинский Б. пер.,</w:t>
            </w:r>
          </w:p>
          <w:p w14:paraId="78AB42A5" w14:textId="0FC2611E" w:rsidR="00032637" w:rsidRPr="00BE1F53" w:rsidRDefault="00032637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д. 41, стр. 1</w:t>
            </w:r>
          </w:p>
        </w:tc>
        <w:tc>
          <w:tcPr>
            <w:tcW w:w="1706" w:type="dxa"/>
            <w:vAlign w:val="center"/>
          </w:tcPr>
          <w:p w14:paraId="5D28B916" w14:textId="51758AFC" w:rsidR="00032637" w:rsidRPr="00BE1F53" w:rsidRDefault="00032637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BE1F53">
              <w:rPr>
                <w:rFonts w:cs="Times New Roman"/>
                <w:bCs/>
                <w:color w:val="000000"/>
                <w:szCs w:val="24"/>
              </w:rPr>
              <w:t>–</w:t>
            </w:r>
          </w:p>
        </w:tc>
        <w:tc>
          <w:tcPr>
            <w:tcW w:w="1237" w:type="dxa"/>
            <w:vAlign w:val="center"/>
          </w:tcPr>
          <w:p w14:paraId="7E5178A6" w14:textId="2F033409" w:rsidR="00032637" w:rsidRPr="00BE1F53" w:rsidRDefault="00032637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BE1F53">
              <w:rPr>
                <w:rFonts w:cs="Times New Roman"/>
                <w:bCs/>
                <w:color w:val="000000"/>
                <w:szCs w:val="24"/>
              </w:rPr>
              <w:t>–</w:t>
            </w:r>
          </w:p>
        </w:tc>
        <w:tc>
          <w:tcPr>
            <w:tcW w:w="1990" w:type="dxa"/>
            <w:vAlign w:val="center"/>
          </w:tcPr>
          <w:p w14:paraId="168E7B95" w14:textId="71FCBA5B" w:rsidR="00032637" w:rsidRPr="00BE1F53" w:rsidRDefault="00032637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BE1F53">
              <w:rPr>
                <w:rFonts w:cs="Times New Roman"/>
                <w:bCs/>
                <w:color w:val="000000"/>
                <w:szCs w:val="24"/>
              </w:rPr>
              <w:t xml:space="preserve">Спирея </w:t>
            </w:r>
            <w:proofErr w:type="spellStart"/>
            <w:r>
              <w:rPr>
                <w:rFonts w:cs="Times New Roman"/>
                <w:bCs/>
                <w:color w:val="000000"/>
                <w:szCs w:val="24"/>
              </w:rPr>
              <w:t>дубравколистная</w:t>
            </w:r>
            <w:proofErr w:type="spellEnd"/>
          </w:p>
        </w:tc>
        <w:tc>
          <w:tcPr>
            <w:tcW w:w="1677" w:type="dxa"/>
            <w:vAlign w:val="center"/>
          </w:tcPr>
          <w:p w14:paraId="7327BF98" w14:textId="06D90DFA" w:rsidR="00032637" w:rsidRPr="00BE1F53" w:rsidRDefault="00032637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BE1F53">
              <w:rPr>
                <w:rFonts w:cs="Times New Roman"/>
                <w:bCs/>
                <w:color w:val="000000"/>
                <w:szCs w:val="24"/>
              </w:rPr>
              <w:t>1</w:t>
            </w:r>
            <w:r>
              <w:rPr>
                <w:rFonts w:cs="Times New Roman"/>
                <w:bCs/>
                <w:color w:val="000000"/>
                <w:szCs w:val="24"/>
              </w:rPr>
              <w:t>7</w:t>
            </w:r>
            <w:r w:rsidRPr="00BE1F53">
              <w:rPr>
                <w:rFonts w:cs="Times New Roman"/>
                <w:bCs/>
                <w:color w:val="000000"/>
                <w:szCs w:val="24"/>
              </w:rPr>
              <w:t>0</w:t>
            </w:r>
          </w:p>
        </w:tc>
      </w:tr>
      <w:tr w:rsidR="00032637" w:rsidRPr="00BE1F53" w14:paraId="01FBEC29" w14:textId="77777777" w:rsidTr="0085561D">
        <w:trPr>
          <w:trHeight w:val="552"/>
        </w:trPr>
        <w:tc>
          <w:tcPr>
            <w:tcW w:w="478" w:type="dxa"/>
            <w:vAlign w:val="center"/>
          </w:tcPr>
          <w:p w14:paraId="0779FE9B" w14:textId="77777777" w:rsidR="00032637" w:rsidRPr="00BE1F53" w:rsidRDefault="00032637" w:rsidP="0085561D">
            <w:pPr>
              <w:pStyle w:val="a9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477" w:type="dxa"/>
            <w:vAlign w:val="center"/>
          </w:tcPr>
          <w:p w14:paraId="2EF2BA0A" w14:textId="55C96E4A" w:rsidR="00032637" w:rsidRDefault="00032637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Волков пер.,</w:t>
            </w:r>
          </w:p>
          <w:p w14:paraId="6E293CB3" w14:textId="04182FE9" w:rsidR="00032637" w:rsidRPr="00BE1F53" w:rsidRDefault="00032637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д. 7-9, стр. 1, 2</w:t>
            </w:r>
          </w:p>
        </w:tc>
        <w:tc>
          <w:tcPr>
            <w:tcW w:w="1706" w:type="dxa"/>
            <w:vAlign w:val="center"/>
          </w:tcPr>
          <w:p w14:paraId="3F0A884D" w14:textId="665E81B0" w:rsidR="00032637" w:rsidRPr="00BE1F53" w:rsidRDefault="00032637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BE1F53">
              <w:rPr>
                <w:rFonts w:cs="Times New Roman"/>
                <w:bCs/>
                <w:color w:val="000000"/>
                <w:szCs w:val="24"/>
              </w:rPr>
              <w:t>–</w:t>
            </w:r>
          </w:p>
        </w:tc>
        <w:tc>
          <w:tcPr>
            <w:tcW w:w="1237" w:type="dxa"/>
            <w:vAlign w:val="center"/>
          </w:tcPr>
          <w:p w14:paraId="121BD3C2" w14:textId="1B6A0D8B" w:rsidR="00032637" w:rsidRPr="00BE1F53" w:rsidRDefault="00032637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BE1F53">
              <w:rPr>
                <w:rFonts w:cs="Times New Roman"/>
                <w:bCs/>
                <w:color w:val="000000"/>
                <w:szCs w:val="24"/>
              </w:rPr>
              <w:t>–</w:t>
            </w:r>
          </w:p>
        </w:tc>
        <w:tc>
          <w:tcPr>
            <w:tcW w:w="1990" w:type="dxa"/>
            <w:vAlign w:val="center"/>
          </w:tcPr>
          <w:p w14:paraId="50976E86" w14:textId="0894D44A" w:rsidR="00032637" w:rsidRPr="00BE1F53" w:rsidRDefault="00032637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BE1F53">
              <w:rPr>
                <w:rFonts w:cs="Times New Roman"/>
                <w:bCs/>
                <w:color w:val="000000"/>
                <w:szCs w:val="24"/>
              </w:rPr>
              <w:t>Кизильник блестящий</w:t>
            </w:r>
          </w:p>
        </w:tc>
        <w:tc>
          <w:tcPr>
            <w:tcW w:w="1677" w:type="dxa"/>
            <w:vAlign w:val="center"/>
          </w:tcPr>
          <w:p w14:paraId="5C77FB98" w14:textId="077354D2" w:rsidR="00032637" w:rsidRPr="00BE1F53" w:rsidRDefault="00032637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160</w:t>
            </w:r>
          </w:p>
        </w:tc>
      </w:tr>
      <w:tr w:rsidR="00032637" w:rsidRPr="00BE1F53" w14:paraId="0E257416" w14:textId="77777777" w:rsidTr="0085561D">
        <w:trPr>
          <w:trHeight w:val="552"/>
        </w:trPr>
        <w:tc>
          <w:tcPr>
            <w:tcW w:w="478" w:type="dxa"/>
            <w:vMerge w:val="restart"/>
            <w:vAlign w:val="center"/>
          </w:tcPr>
          <w:p w14:paraId="389F90A0" w14:textId="77777777" w:rsidR="00032637" w:rsidRPr="00BE1F53" w:rsidRDefault="00032637" w:rsidP="0085561D">
            <w:pPr>
              <w:pStyle w:val="a9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477" w:type="dxa"/>
            <w:vMerge w:val="restart"/>
            <w:vAlign w:val="center"/>
          </w:tcPr>
          <w:p w14:paraId="2689C655" w14:textId="2B98F1D0" w:rsidR="00032637" w:rsidRDefault="00032637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BE1F53">
              <w:rPr>
                <w:rFonts w:cs="Times New Roman"/>
                <w:bCs/>
                <w:color w:val="000000"/>
                <w:szCs w:val="24"/>
              </w:rPr>
              <w:t>Грузинская Б. ул.,</w:t>
            </w:r>
          </w:p>
          <w:p w14:paraId="5C7C18A7" w14:textId="47876B08" w:rsidR="00032637" w:rsidRPr="00BE1F53" w:rsidRDefault="00032637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BE1F53">
              <w:rPr>
                <w:rFonts w:cs="Times New Roman"/>
                <w:bCs/>
                <w:color w:val="000000"/>
                <w:szCs w:val="24"/>
              </w:rPr>
              <w:t xml:space="preserve">д. </w:t>
            </w:r>
            <w:r>
              <w:rPr>
                <w:rFonts w:cs="Times New Roman"/>
                <w:bCs/>
                <w:color w:val="000000"/>
                <w:szCs w:val="24"/>
              </w:rPr>
              <w:t>36, стр. 3</w:t>
            </w:r>
          </w:p>
        </w:tc>
        <w:tc>
          <w:tcPr>
            <w:tcW w:w="1706" w:type="dxa"/>
            <w:vAlign w:val="center"/>
          </w:tcPr>
          <w:p w14:paraId="417BAAF2" w14:textId="77777777" w:rsidR="00032637" w:rsidRPr="00BE1F53" w:rsidRDefault="00032637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BE1F53">
              <w:rPr>
                <w:rFonts w:cs="Times New Roman"/>
                <w:bCs/>
                <w:color w:val="000000"/>
                <w:szCs w:val="24"/>
              </w:rPr>
              <w:t>–</w:t>
            </w:r>
          </w:p>
        </w:tc>
        <w:tc>
          <w:tcPr>
            <w:tcW w:w="1237" w:type="dxa"/>
            <w:vAlign w:val="center"/>
          </w:tcPr>
          <w:p w14:paraId="0C7A8DC7" w14:textId="549DB6D3" w:rsidR="00032637" w:rsidRPr="00BE1F53" w:rsidRDefault="00032637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BE1F53">
              <w:rPr>
                <w:rFonts w:cs="Times New Roman"/>
                <w:bCs/>
                <w:color w:val="000000"/>
                <w:szCs w:val="24"/>
              </w:rPr>
              <w:t>–</w:t>
            </w:r>
          </w:p>
        </w:tc>
        <w:tc>
          <w:tcPr>
            <w:tcW w:w="1990" w:type="dxa"/>
            <w:vAlign w:val="center"/>
          </w:tcPr>
          <w:p w14:paraId="69B48857" w14:textId="1D74113F" w:rsidR="00032637" w:rsidRPr="00BE1F53" w:rsidRDefault="00032637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BE1F53">
              <w:rPr>
                <w:rFonts w:cs="Times New Roman"/>
                <w:bCs/>
                <w:color w:val="000000"/>
                <w:szCs w:val="24"/>
              </w:rPr>
              <w:t>Д</w:t>
            </w:r>
            <w:r>
              <w:rPr>
                <w:rFonts w:cs="Times New Roman"/>
                <w:bCs/>
                <w:color w:val="000000"/>
                <w:szCs w:val="24"/>
              </w:rPr>
              <w:t>е</w:t>
            </w:r>
            <w:r w:rsidRPr="00BE1F53">
              <w:rPr>
                <w:rFonts w:cs="Times New Roman"/>
                <w:bCs/>
                <w:color w:val="000000"/>
                <w:szCs w:val="24"/>
              </w:rPr>
              <w:t>рен белый (пестролистный)</w:t>
            </w:r>
          </w:p>
        </w:tc>
        <w:tc>
          <w:tcPr>
            <w:tcW w:w="1677" w:type="dxa"/>
            <w:vAlign w:val="center"/>
          </w:tcPr>
          <w:p w14:paraId="422B31E2" w14:textId="7DB22134" w:rsidR="00032637" w:rsidRPr="00BE1F53" w:rsidRDefault="00032637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40</w:t>
            </w:r>
          </w:p>
        </w:tc>
      </w:tr>
      <w:tr w:rsidR="00032637" w:rsidRPr="00BE1F53" w14:paraId="6BE9C9F4" w14:textId="77777777" w:rsidTr="0085561D">
        <w:trPr>
          <w:trHeight w:val="552"/>
        </w:trPr>
        <w:tc>
          <w:tcPr>
            <w:tcW w:w="478" w:type="dxa"/>
            <w:vMerge/>
            <w:vAlign w:val="center"/>
          </w:tcPr>
          <w:p w14:paraId="6A419553" w14:textId="77777777" w:rsidR="00032637" w:rsidRPr="00BE1F53" w:rsidRDefault="00032637" w:rsidP="0085561D">
            <w:pPr>
              <w:pStyle w:val="a9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477" w:type="dxa"/>
            <w:vMerge/>
            <w:vAlign w:val="center"/>
          </w:tcPr>
          <w:p w14:paraId="710A722F" w14:textId="77777777" w:rsidR="00032637" w:rsidRPr="00BE1F53" w:rsidRDefault="00032637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1706" w:type="dxa"/>
            <w:vAlign w:val="center"/>
          </w:tcPr>
          <w:p w14:paraId="746C4642" w14:textId="69214C9E" w:rsidR="00032637" w:rsidRPr="00BE1F53" w:rsidRDefault="00032637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BE1F53">
              <w:rPr>
                <w:rFonts w:cs="Times New Roman"/>
                <w:bCs/>
                <w:color w:val="000000"/>
                <w:szCs w:val="24"/>
              </w:rPr>
              <w:t>–</w:t>
            </w:r>
          </w:p>
        </w:tc>
        <w:tc>
          <w:tcPr>
            <w:tcW w:w="1237" w:type="dxa"/>
            <w:vAlign w:val="center"/>
          </w:tcPr>
          <w:p w14:paraId="78D0412B" w14:textId="3D852BEE" w:rsidR="00032637" w:rsidRPr="00BE1F53" w:rsidRDefault="00032637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BE1F53">
              <w:rPr>
                <w:rFonts w:cs="Times New Roman"/>
                <w:bCs/>
                <w:color w:val="000000"/>
                <w:szCs w:val="24"/>
              </w:rPr>
              <w:t>–</w:t>
            </w:r>
          </w:p>
        </w:tc>
        <w:tc>
          <w:tcPr>
            <w:tcW w:w="1990" w:type="dxa"/>
            <w:vAlign w:val="center"/>
          </w:tcPr>
          <w:p w14:paraId="6860FDBD" w14:textId="7FBE26BE" w:rsidR="00032637" w:rsidRPr="00BE1F53" w:rsidRDefault="00032637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BE1F53">
              <w:rPr>
                <w:rFonts w:cs="Times New Roman"/>
                <w:bCs/>
                <w:color w:val="000000"/>
                <w:szCs w:val="24"/>
              </w:rPr>
              <w:t xml:space="preserve">Спирея </w:t>
            </w:r>
            <w:proofErr w:type="spellStart"/>
            <w:r>
              <w:rPr>
                <w:rFonts w:cs="Times New Roman"/>
                <w:bCs/>
                <w:color w:val="000000"/>
                <w:szCs w:val="24"/>
              </w:rPr>
              <w:t>Вангутта</w:t>
            </w:r>
            <w:proofErr w:type="spellEnd"/>
          </w:p>
        </w:tc>
        <w:tc>
          <w:tcPr>
            <w:tcW w:w="1677" w:type="dxa"/>
            <w:vAlign w:val="center"/>
          </w:tcPr>
          <w:p w14:paraId="38CB5788" w14:textId="3CE15071" w:rsidR="00032637" w:rsidRPr="00BE1F53" w:rsidRDefault="00032637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3</w:t>
            </w:r>
          </w:p>
        </w:tc>
      </w:tr>
      <w:tr w:rsidR="00032637" w:rsidRPr="00BE1F53" w14:paraId="681925C8" w14:textId="77777777" w:rsidTr="0085561D">
        <w:trPr>
          <w:trHeight w:val="552"/>
        </w:trPr>
        <w:tc>
          <w:tcPr>
            <w:tcW w:w="478" w:type="dxa"/>
            <w:vMerge w:val="restart"/>
            <w:vAlign w:val="center"/>
          </w:tcPr>
          <w:p w14:paraId="750F9F39" w14:textId="77777777" w:rsidR="00032637" w:rsidRPr="00BE1F53" w:rsidRDefault="00032637" w:rsidP="0085561D">
            <w:pPr>
              <w:pStyle w:val="a9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477" w:type="dxa"/>
            <w:vMerge w:val="restart"/>
            <w:vAlign w:val="center"/>
          </w:tcPr>
          <w:p w14:paraId="4C3B8698" w14:textId="258185BE" w:rsidR="00032637" w:rsidRDefault="00032637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BE1F53">
              <w:rPr>
                <w:rFonts w:cs="Times New Roman"/>
                <w:bCs/>
                <w:color w:val="000000"/>
                <w:szCs w:val="24"/>
              </w:rPr>
              <w:t>Гр</w:t>
            </w:r>
            <w:r>
              <w:rPr>
                <w:rFonts w:cs="Times New Roman"/>
                <w:bCs/>
                <w:color w:val="000000"/>
                <w:szCs w:val="24"/>
              </w:rPr>
              <w:t>узинский</w:t>
            </w:r>
            <w:r w:rsidRPr="00BE1F53">
              <w:rPr>
                <w:rFonts w:cs="Times New Roman"/>
                <w:bCs/>
                <w:color w:val="000000"/>
                <w:szCs w:val="24"/>
              </w:rPr>
              <w:t xml:space="preserve"> пер.,</w:t>
            </w:r>
          </w:p>
          <w:p w14:paraId="735C357B" w14:textId="462A8A36" w:rsidR="00032637" w:rsidRPr="00BE1F53" w:rsidRDefault="00032637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BE1F53">
              <w:rPr>
                <w:rFonts w:cs="Times New Roman"/>
                <w:bCs/>
                <w:color w:val="000000"/>
                <w:szCs w:val="24"/>
              </w:rPr>
              <w:t xml:space="preserve">д. </w:t>
            </w:r>
            <w:r>
              <w:rPr>
                <w:rFonts w:cs="Times New Roman"/>
                <w:bCs/>
                <w:color w:val="000000"/>
                <w:szCs w:val="24"/>
              </w:rPr>
              <w:t>3,</w:t>
            </w:r>
            <w:r w:rsidRPr="00BE1F53">
              <w:rPr>
                <w:rFonts w:cs="Times New Roman"/>
                <w:bCs/>
                <w:color w:val="000000"/>
                <w:szCs w:val="24"/>
              </w:rPr>
              <w:t xml:space="preserve"> с</w:t>
            </w:r>
            <w:r>
              <w:rPr>
                <w:rFonts w:cs="Times New Roman"/>
                <w:bCs/>
                <w:color w:val="000000"/>
                <w:szCs w:val="24"/>
              </w:rPr>
              <w:t>тр</w:t>
            </w:r>
            <w:r w:rsidRPr="00BE1F53">
              <w:rPr>
                <w:rFonts w:cs="Times New Roman"/>
                <w:bCs/>
                <w:color w:val="000000"/>
                <w:szCs w:val="24"/>
              </w:rPr>
              <w:t>.</w:t>
            </w:r>
            <w:r>
              <w:rPr>
                <w:rFonts w:cs="Times New Roman"/>
                <w:bCs/>
                <w:color w:val="000000"/>
                <w:szCs w:val="24"/>
              </w:rPr>
              <w:t xml:space="preserve"> </w:t>
            </w:r>
            <w:r w:rsidRPr="00BE1F53">
              <w:rPr>
                <w:rFonts w:cs="Times New Roman"/>
                <w:bCs/>
                <w:color w:val="000000"/>
                <w:szCs w:val="24"/>
              </w:rPr>
              <w:t>1</w:t>
            </w:r>
          </w:p>
        </w:tc>
        <w:tc>
          <w:tcPr>
            <w:tcW w:w="1706" w:type="dxa"/>
            <w:vAlign w:val="center"/>
          </w:tcPr>
          <w:p w14:paraId="337C9F8D" w14:textId="7AF819B6" w:rsidR="00032637" w:rsidRPr="00BE1F53" w:rsidRDefault="00032637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BE1F53">
              <w:rPr>
                <w:rFonts w:cs="Times New Roman"/>
                <w:bCs/>
                <w:color w:val="000000"/>
                <w:szCs w:val="24"/>
              </w:rPr>
              <w:t>–</w:t>
            </w:r>
          </w:p>
        </w:tc>
        <w:tc>
          <w:tcPr>
            <w:tcW w:w="1237" w:type="dxa"/>
            <w:vAlign w:val="center"/>
          </w:tcPr>
          <w:p w14:paraId="4F01C567" w14:textId="1AFF6763" w:rsidR="00032637" w:rsidRPr="00BE1F53" w:rsidRDefault="00032637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BE1F53">
              <w:rPr>
                <w:rFonts w:cs="Times New Roman"/>
                <w:bCs/>
                <w:color w:val="000000"/>
                <w:szCs w:val="24"/>
              </w:rPr>
              <w:t>–</w:t>
            </w:r>
          </w:p>
        </w:tc>
        <w:tc>
          <w:tcPr>
            <w:tcW w:w="1990" w:type="dxa"/>
            <w:vAlign w:val="center"/>
          </w:tcPr>
          <w:p w14:paraId="11FEF0D0" w14:textId="18A601B3" w:rsidR="00032637" w:rsidRPr="00BE1F53" w:rsidRDefault="00032637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BE1F53">
              <w:rPr>
                <w:rFonts w:cs="Times New Roman"/>
                <w:bCs/>
                <w:color w:val="000000"/>
                <w:szCs w:val="24"/>
              </w:rPr>
              <w:t>Кизильник блестящий</w:t>
            </w:r>
          </w:p>
        </w:tc>
        <w:tc>
          <w:tcPr>
            <w:tcW w:w="1677" w:type="dxa"/>
            <w:vAlign w:val="center"/>
          </w:tcPr>
          <w:p w14:paraId="7C6920B8" w14:textId="3181726B" w:rsidR="00032637" w:rsidRPr="00BE1F53" w:rsidRDefault="0085561D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1095</w:t>
            </w:r>
          </w:p>
        </w:tc>
      </w:tr>
      <w:tr w:rsidR="0085561D" w:rsidRPr="00BE1F53" w14:paraId="53C75D6F" w14:textId="77777777" w:rsidTr="0085561D">
        <w:trPr>
          <w:trHeight w:val="552"/>
        </w:trPr>
        <w:tc>
          <w:tcPr>
            <w:tcW w:w="478" w:type="dxa"/>
            <w:vMerge/>
            <w:vAlign w:val="center"/>
          </w:tcPr>
          <w:p w14:paraId="1B77E4B0" w14:textId="77777777" w:rsidR="0085561D" w:rsidRPr="00BE1F53" w:rsidRDefault="0085561D" w:rsidP="0085561D">
            <w:pPr>
              <w:pStyle w:val="a9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477" w:type="dxa"/>
            <w:vMerge/>
            <w:vAlign w:val="center"/>
          </w:tcPr>
          <w:p w14:paraId="618D059C" w14:textId="77777777" w:rsidR="0085561D" w:rsidRPr="00BE1F53" w:rsidRDefault="0085561D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1706" w:type="dxa"/>
            <w:vAlign w:val="center"/>
          </w:tcPr>
          <w:p w14:paraId="7A1D0B0F" w14:textId="4ACA8ACC" w:rsidR="0085561D" w:rsidRPr="00BE1F53" w:rsidRDefault="0085561D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BE1F53">
              <w:rPr>
                <w:rFonts w:cs="Times New Roman"/>
                <w:bCs/>
                <w:color w:val="000000"/>
                <w:szCs w:val="24"/>
              </w:rPr>
              <w:t>–</w:t>
            </w:r>
          </w:p>
        </w:tc>
        <w:tc>
          <w:tcPr>
            <w:tcW w:w="1237" w:type="dxa"/>
            <w:vAlign w:val="center"/>
          </w:tcPr>
          <w:p w14:paraId="473E330A" w14:textId="573B9DE8" w:rsidR="0085561D" w:rsidRPr="00BE1F53" w:rsidRDefault="0085561D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BE1F53">
              <w:rPr>
                <w:rFonts w:cs="Times New Roman"/>
                <w:bCs/>
                <w:color w:val="000000"/>
                <w:szCs w:val="24"/>
              </w:rPr>
              <w:t>–</w:t>
            </w:r>
          </w:p>
        </w:tc>
        <w:tc>
          <w:tcPr>
            <w:tcW w:w="1990" w:type="dxa"/>
            <w:vAlign w:val="center"/>
          </w:tcPr>
          <w:p w14:paraId="3838D263" w14:textId="6343D575" w:rsidR="0085561D" w:rsidRPr="00BE1F53" w:rsidRDefault="0085561D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Жимолость татарская</w:t>
            </w:r>
          </w:p>
        </w:tc>
        <w:tc>
          <w:tcPr>
            <w:tcW w:w="1677" w:type="dxa"/>
            <w:vAlign w:val="center"/>
          </w:tcPr>
          <w:p w14:paraId="76EBEBF0" w14:textId="5F31FC2A" w:rsidR="0085561D" w:rsidRPr="00BE1F53" w:rsidRDefault="0085561D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340</w:t>
            </w:r>
          </w:p>
        </w:tc>
      </w:tr>
      <w:tr w:rsidR="0085561D" w:rsidRPr="00BE1F53" w14:paraId="0085CCA0" w14:textId="77777777" w:rsidTr="0085561D">
        <w:trPr>
          <w:trHeight w:val="552"/>
        </w:trPr>
        <w:tc>
          <w:tcPr>
            <w:tcW w:w="478" w:type="dxa"/>
            <w:vAlign w:val="center"/>
          </w:tcPr>
          <w:p w14:paraId="1AD8DDE5" w14:textId="77777777" w:rsidR="0085561D" w:rsidRPr="00BE1F53" w:rsidRDefault="0085561D" w:rsidP="0085561D">
            <w:pPr>
              <w:pStyle w:val="a9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477" w:type="dxa"/>
            <w:vAlign w:val="center"/>
          </w:tcPr>
          <w:p w14:paraId="0CC563D9" w14:textId="230D0D98" w:rsidR="0085561D" w:rsidRPr="00BE1F53" w:rsidRDefault="0085561D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BE1F53">
              <w:rPr>
                <w:rFonts w:cs="Times New Roman"/>
                <w:bCs/>
                <w:color w:val="000000"/>
                <w:szCs w:val="24"/>
              </w:rPr>
              <w:t>Грузинск</w:t>
            </w:r>
            <w:r>
              <w:rPr>
                <w:rFonts w:cs="Times New Roman"/>
                <w:bCs/>
                <w:color w:val="000000"/>
                <w:szCs w:val="24"/>
              </w:rPr>
              <w:t>ий</w:t>
            </w:r>
            <w:r w:rsidRPr="00BE1F53">
              <w:rPr>
                <w:rFonts w:cs="Times New Roman"/>
                <w:bCs/>
                <w:color w:val="000000"/>
                <w:szCs w:val="24"/>
              </w:rPr>
              <w:t xml:space="preserve"> </w:t>
            </w:r>
            <w:r>
              <w:rPr>
                <w:rFonts w:cs="Times New Roman"/>
                <w:bCs/>
                <w:color w:val="000000"/>
                <w:szCs w:val="24"/>
              </w:rPr>
              <w:t>пер</w:t>
            </w:r>
            <w:r w:rsidRPr="00BE1F53">
              <w:rPr>
                <w:rFonts w:cs="Times New Roman"/>
                <w:bCs/>
                <w:color w:val="000000"/>
                <w:szCs w:val="24"/>
              </w:rPr>
              <w:t xml:space="preserve">., д. </w:t>
            </w:r>
            <w:r>
              <w:rPr>
                <w:rFonts w:cs="Times New Roman"/>
                <w:bCs/>
                <w:color w:val="000000"/>
                <w:szCs w:val="24"/>
              </w:rPr>
              <w:t>8</w:t>
            </w:r>
          </w:p>
        </w:tc>
        <w:tc>
          <w:tcPr>
            <w:tcW w:w="1706" w:type="dxa"/>
            <w:vAlign w:val="center"/>
          </w:tcPr>
          <w:p w14:paraId="0B944484" w14:textId="77777777" w:rsidR="0085561D" w:rsidRPr="00BE1F53" w:rsidRDefault="0085561D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BE1F53">
              <w:rPr>
                <w:rFonts w:cs="Times New Roman"/>
                <w:bCs/>
                <w:color w:val="000000"/>
                <w:szCs w:val="24"/>
              </w:rPr>
              <w:t>–</w:t>
            </w:r>
          </w:p>
        </w:tc>
        <w:tc>
          <w:tcPr>
            <w:tcW w:w="1237" w:type="dxa"/>
            <w:vAlign w:val="center"/>
          </w:tcPr>
          <w:p w14:paraId="521536C5" w14:textId="77777777" w:rsidR="0085561D" w:rsidRPr="00BE1F53" w:rsidRDefault="0085561D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BE1F53">
              <w:rPr>
                <w:rFonts w:cs="Times New Roman"/>
                <w:bCs/>
                <w:color w:val="000000"/>
                <w:szCs w:val="24"/>
              </w:rPr>
              <w:t>–</w:t>
            </w:r>
          </w:p>
        </w:tc>
        <w:tc>
          <w:tcPr>
            <w:tcW w:w="1990" w:type="dxa"/>
            <w:vAlign w:val="center"/>
          </w:tcPr>
          <w:p w14:paraId="12E313F6" w14:textId="51C47C33" w:rsidR="0085561D" w:rsidRPr="00BE1F53" w:rsidRDefault="0085561D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BE1F53">
              <w:rPr>
                <w:rFonts w:cs="Times New Roman"/>
                <w:bCs/>
                <w:color w:val="000000"/>
                <w:szCs w:val="24"/>
              </w:rPr>
              <w:t>Спирея</w:t>
            </w:r>
            <w:r>
              <w:rPr>
                <w:rFonts w:cs="Times New Roman"/>
                <w:bCs/>
                <w:color w:val="000000"/>
                <w:szCs w:val="24"/>
              </w:rPr>
              <w:t xml:space="preserve"> серая</w:t>
            </w:r>
          </w:p>
        </w:tc>
        <w:tc>
          <w:tcPr>
            <w:tcW w:w="1677" w:type="dxa"/>
            <w:vAlign w:val="center"/>
          </w:tcPr>
          <w:p w14:paraId="2C818987" w14:textId="161DC787" w:rsidR="0085561D" w:rsidRPr="00BE1F53" w:rsidRDefault="0085561D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BE1F53">
              <w:rPr>
                <w:rFonts w:cs="Times New Roman"/>
                <w:bCs/>
                <w:color w:val="000000"/>
                <w:szCs w:val="24"/>
              </w:rPr>
              <w:t>1</w:t>
            </w:r>
            <w:r>
              <w:rPr>
                <w:rFonts w:cs="Times New Roman"/>
                <w:bCs/>
                <w:color w:val="000000"/>
                <w:szCs w:val="24"/>
              </w:rPr>
              <w:t>30</w:t>
            </w:r>
          </w:p>
        </w:tc>
      </w:tr>
      <w:tr w:rsidR="0085561D" w:rsidRPr="00BE1F53" w14:paraId="58EA4773" w14:textId="77777777" w:rsidTr="0085561D">
        <w:trPr>
          <w:trHeight w:val="552"/>
        </w:trPr>
        <w:tc>
          <w:tcPr>
            <w:tcW w:w="478" w:type="dxa"/>
            <w:vAlign w:val="center"/>
          </w:tcPr>
          <w:p w14:paraId="29902D11" w14:textId="77777777" w:rsidR="0085561D" w:rsidRPr="00BE1F53" w:rsidRDefault="0085561D" w:rsidP="0085561D">
            <w:pPr>
              <w:pStyle w:val="a9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477" w:type="dxa"/>
            <w:vAlign w:val="center"/>
          </w:tcPr>
          <w:p w14:paraId="1B1DBC05" w14:textId="20AD36F1" w:rsidR="0085561D" w:rsidRPr="00BE1F53" w:rsidRDefault="0085561D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Красная Пресня ул., д. 14</w:t>
            </w:r>
          </w:p>
        </w:tc>
        <w:tc>
          <w:tcPr>
            <w:tcW w:w="1706" w:type="dxa"/>
            <w:vAlign w:val="center"/>
          </w:tcPr>
          <w:p w14:paraId="5EC2D34C" w14:textId="3257D7EF" w:rsidR="0085561D" w:rsidRPr="00BE1F53" w:rsidRDefault="0085561D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BE1F53">
              <w:rPr>
                <w:rFonts w:cs="Times New Roman"/>
                <w:bCs/>
                <w:color w:val="000000"/>
                <w:szCs w:val="24"/>
              </w:rPr>
              <w:t>–</w:t>
            </w:r>
          </w:p>
        </w:tc>
        <w:tc>
          <w:tcPr>
            <w:tcW w:w="1237" w:type="dxa"/>
            <w:vAlign w:val="center"/>
          </w:tcPr>
          <w:p w14:paraId="7330EF63" w14:textId="6F03C057" w:rsidR="0085561D" w:rsidRPr="00BE1F53" w:rsidRDefault="0085561D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BE1F53">
              <w:rPr>
                <w:rFonts w:cs="Times New Roman"/>
                <w:bCs/>
                <w:color w:val="000000"/>
                <w:szCs w:val="24"/>
              </w:rPr>
              <w:t>–</w:t>
            </w:r>
          </w:p>
        </w:tc>
        <w:tc>
          <w:tcPr>
            <w:tcW w:w="1990" w:type="dxa"/>
            <w:vAlign w:val="center"/>
          </w:tcPr>
          <w:p w14:paraId="375C8E92" w14:textId="6C6B1542" w:rsidR="0085561D" w:rsidRPr="00BE1F53" w:rsidRDefault="0085561D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BE1F53">
              <w:rPr>
                <w:rFonts w:cs="Times New Roman"/>
                <w:bCs/>
                <w:color w:val="000000"/>
                <w:szCs w:val="24"/>
              </w:rPr>
              <w:t>Кизильник блестящий</w:t>
            </w:r>
          </w:p>
        </w:tc>
        <w:tc>
          <w:tcPr>
            <w:tcW w:w="1677" w:type="dxa"/>
            <w:vAlign w:val="center"/>
          </w:tcPr>
          <w:p w14:paraId="74D63633" w14:textId="307816FA" w:rsidR="0085561D" w:rsidRPr="00BE1F53" w:rsidRDefault="0085561D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35</w:t>
            </w:r>
          </w:p>
        </w:tc>
      </w:tr>
      <w:tr w:rsidR="0085561D" w:rsidRPr="00BE1F53" w14:paraId="07FBE251" w14:textId="77777777" w:rsidTr="0085561D">
        <w:trPr>
          <w:trHeight w:val="552"/>
        </w:trPr>
        <w:tc>
          <w:tcPr>
            <w:tcW w:w="478" w:type="dxa"/>
            <w:vAlign w:val="center"/>
          </w:tcPr>
          <w:p w14:paraId="7EE9CA88" w14:textId="77777777" w:rsidR="0085561D" w:rsidRPr="00BE1F53" w:rsidRDefault="0085561D" w:rsidP="0085561D">
            <w:pPr>
              <w:pStyle w:val="a9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cs="Times New Roman"/>
                <w:bCs/>
                <w:color w:val="000000"/>
                <w:szCs w:val="24"/>
              </w:rPr>
            </w:pPr>
          </w:p>
        </w:tc>
        <w:tc>
          <w:tcPr>
            <w:tcW w:w="2477" w:type="dxa"/>
            <w:vAlign w:val="center"/>
          </w:tcPr>
          <w:p w14:paraId="427559B4" w14:textId="74F480F1" w:rsidR="0085561D" w:rsidRDefault="0085561D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Никитская</w:t>
            </w:r>
            <w:r w:rsidRPr="00BE1F53">
              <w:rPr>
                <w:rFonts w:cs="Times New Roman"/>
                <w:bCs/>
                <w:color w:val="000000"/>
                <w:szCs w:val="24"/>
              </w:rPr>
              <w:t xml:space="preserve"> М. ул.,</w:t>
            </w:r>
          </w:p>
          <w:p w14:paraId="6A0BBDFD" w14:textId="176036B6" w:rsidR="0085561D" w:rsidRPr="00BE1F53" w:rsidRDefault="0085561D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BE1F53">
              <w:rPr>
                <w:rFonts w:cs="Times New Roman"/>
                <w:bCs/>
                <w:color w:val="000000"/>
                <w:szCs w:val="24"/>
              </w:rPr>
              <w:t>д. 1</w:t>
            </w:r>
            <w:r>
              <w:rPr>
                <w:rFonts w:cs="Times New Roman"/>
                <w:bCs/>
                <w:color w:val="000000"/>
                <w:szCs w:val="24"/>
              </w:rPr>
              <w:t>6/5</w:t>
            </w:r>
          </w:p>
        </w:tc>
        <w:tc>
          <w:tcPr>
            <w:tcW w:w="1706" w:type="dxa"/>
            <w:vAlign w:val="center"/>
          </w:tcPr>
          <w:p w14:paraId="5F84730B" w14:textId="1675D79E" w:rsidR="0085561D" w:rsidRPr="00BE1F53" w:rsidRDefault="0085561D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BE1F53">
              <w:rPr>
                <w:rFonts w:cs="Times New Roman"/>
                <w:bCs/>
                <w:color w:val="000000"/>
                <w:szCs w:val="24"/>
              </w:rPr>
              <w:t>–</w:t>
            </w:r>
          </w:p>
        </w:tc>
        <w:tc>
          <w:tcPr>
            <w:tcW w:w="1237" w:type="dxa"/>
            <w:vAlign w:val="center"/>
          </w:tcPr>
          <w:p w14:paraId="773E488E" w14:textId="3CB476C6" w:rsidR="0085561D" w:rsidRPr="00BE1F53" w:rsidRDefault="0085561D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BE1F53">
              <w:rPr>
                <w:rFonts w:cs="Times New Roman"/>
                <w:bCs/>
                <w:color w:val="000000"/>
                <w:szCs w:val="24"/>
              </w:rPr>
              <w:t>–</w:t>
            </w:r>
          </w:p>
        </w:tc>
        <w:tc>
          <w:tcPr>
            <w:tcW w:w="1990" w:type="dxa"/>
            <w:vAlign w:val="center"/>
          </w:tcPr>
          <w:p w14:paraId="2B726E71" w14:textId="0291AD60" w:rsidR="0085561D" w:rsidRPr="00BE1F53" w:rsidRDefault="0085561D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</w:rPr>
            </w:pPr>
            <w:r w:rsidRPr="00BE1F53">
              <w:rPr>
                <w:rFonts w:cs="Times New Roman"/>
                <w:bCs/>
                <w:color w:val="000000"/>
                <w:szCs w:val="24"/>
              </w:rPr>
              <w:t>Кизильник блестящий</w:t>
            </w:r>
          </w:p>
        </w:tc>
        <w:tc>
          <w:tcPr>
            <w:tcW w:w="1677" w:type="dxa"/>
            <w:vAlign w:val="center"/>
          </w:tcPr>
          <w:p w14:paraId="6003AC75" w14:textId="086C716F" w:rsidR="0085561D" w:rsidRPr="00BE1F53" w:rsidRDefault="0085561D" w:rsidP="0085561D">
            <w:pPr>
              <w:spacing w:after="0" w:line="240" w:lineRule="auto"/>
              <w:contextualSpacing/>
              <w:jc w:val="center"/>
              <w:rPr>
                <w:rFonts w:cs="Times New Roman"/>
                <w:bCs/>
                <w:color w:val="000000"/>
                <w:szCs w:val="24"/>
              </w:rPr>
            </w:pPr>
            <w:r>
              <w:rPr>
                <w:rFonts w:cs="Times New Roman"/>
                <w:bCs/>
                <w:color w:val="000000"/>
                <w:szCs w:val="24"/>
              </w:rPr>
              <w:t>100</w:t>
            </w:r>
          </w:p>
        </w:tc>
      </w:tr>
      <w:tr w:rsidR="00E06510" w:rsidRPr="00BE1F53" w14:paraId="37B9B06E" w14:textId="77777777" w:rsidTr="0085561D">
        <w:tc>
          <w:tcPr>
            <w:tcW w:w="478" w:type="dxa"/>
            <w:vAlign w:val="center"/>
          </w:tcPr>
          <w:p w14:paraId="2F46A387" w14:textId="77777777" w:rsidR="00E06510" w:rsidRPr="00BE1F53" w:rsidRDefault="00E06510" w:rsidP="00E06510">
            <w:pPr>
              <w:spacing w:after="0" w:line="240" w:lineRule="auto"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2477" w:type="dxa"/>
            <w:vAlign w:val="center"/>
          </w:tcPr>
          <w:p w14:paraId="43FC43B7" w14:textId="24AAE56E" w:rsidR="00E06510" w:rsidRPr="00BE1F53" w:rsidRDefault="00E06510" w:rsidP="008556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000000"/>
                <w:szCs w:val="24"/>
              </w:rPr>
            </w:pPr>
            <w:r w:rsidRPr="00BE1F53">
              <w:rPr>
                <w:rFonts w:cs="Times New Roman"/>
                <w:b/>
                <w:color w:val="000000"/>
                <w:szCs w:val="24"/>
              </w:rPr>
              <w:t>Итого:</w:t>
            </w:r>
          </w:p>
        </w:tc>
        <w:tc>
          <w:tcPr>
            <w:tcW w:w="1706" w:type="dxa"/>
            <w:vAlign w:val="center"/>
          </w:tcPr>
          <w:p w14:paraId="3FBE9CDF" w14:textId="77777777" w:rsidR="00E06510" w:rsidRPr="00BE1F53" w:rsidRDefault="00E06510" w:rsidP="008556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0E94E53D" w14:textId="41298A2B" w:rsidR="00E06510" w:rsidRPr="00BE1F53" w:rsidRDefault="00E06510" w:rsidP="008556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1990" w:type="dxa"/>
            <w:vAlign w:val="center"/>
          </w:tcPr>
          <w:p w14:paraId="012B20EB" w14:textId="77777777" w:rsidR="00E06510" w:rsidRPr="00BE1F53" w:rsidRDefault="00E06510" w:rsidP="008556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1677" w:type="dxa"/>
            <w:vAlign w:val="center"/>
          </w:tcPr>
          <w:p w14:paraId="6E9A7CFC" w14:textId="61136E94" w:rsidR="00E06510" w:rsidRPr="00BE1F53" w:rsidRDefault="0085561D" w:rsidP="0085561D">
            <w:pPr>
              <w:spacing w:after="0" w:line="240" w:lineRule="auto"/>
              <w:contextualSpacing/>
              <w:jc w:val="center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2073</w:t>
            </w:r>
          </w:p>
        </w:tc>
      </w:tr>
    </w:tbl>
    <w:p w14:paraId="756060E2" w14:textId="77777777" w:rsidR="0064311B" w:rsidRPr="00146E17" w:rsidRDefault="0064311B" w:rsidP="000D60E8">
      <w:pPr>
        <w:spacing w:after="0" w:line="240" w:lineRule="auto"/>
        <w:contextualSpacing/>
        <w:rPr>
          <w:bCs/>
          <w:color w:val="000000"/>
          <w:sz w:val="28"/>
          <w:szCs w:val="28"/>
        </w:rPr>
      </w:pPr>
    </w:p>
    <w:sectPr w:rsidR="0064311B" w:rsidRPr="00146E17" w:rsidSect="00E06510">
      <w:headerReference w:type="default" r:id="rId9"/>
      <w:footerReference w:type="even" r:id="rId10"/>
      <w:footerReference w:type="default" r:id="rId11"/>
      <w:pgSz w:w="11900" w:h="16840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19A04" w14:textId="77777777" w:rsidR="003E1220" w:rsidRDefault="003E1220" w:rsidP="00D002B7">
      <w:pPr>
        <w:spacing w:after="0" w:line="240" w:lineRule="auto"/>
      </w:pPr>
      <w:r>
        <w:separator/>
      </w:r>
    </w:p>
  </w:endnote>
  <w:endnote w:type="continuationSeparator" w:id="0">
    <w:p w14:paraId="26BA2CC8" w14:textId="77777777" w:rsidR="003E1220" w:rsidRDefault="003E1220" w:rsidP="00D00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79F69" w14:textId="77DBC004" w:rsidR="00286E81" w:rsidRDefault="00286E81" w:rsidP="00720C2B">
    <w:pPr>
      <w:pStyle w:val="a5"/>
      <w:framePr w:wrap="none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02A49">
      <w:rPr>
        <w:rStyle w:val="a7"/>
        <w:noProof/>
      </w:rPr>
      <w:t>1</w:t>
    </w:r>
    <w:r>
      <w:rPr>
        <w:rStyle w:val="a7"/>
      </w:rPr>
      <w:fldChar w:fldCharType="end"/>
    </w:r>
  </w:p>
  <w:p w14:paraId="221B437B" w14:textId="77777777" w:rsidR="00286E81" w:rsidRDefault="00286E81" w:rsidP="00D002B7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366A0" w14:textId="77777777" w:rsidR="00286E81" w:rsidRPr="00720C2B" w:rsidRDefault="00286E81" w:rsidP="00146E17">
    <w:pPr>
      <w:pStyle w:val="a5"/>
      <w:ind w:right="360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BB3D0" w14:textId="77777777" w:rsidR="003E1220" w:rsidRDefault="003E1220" w:rsidP="00D002B7">
      <w:pPr>
        <w:spacing w:after="0" w:line="240" w:lineRule="auto"/>
      </w:pPr>
      <w:r>
        <w:separator/>
      </w:r>
    </w:p>
  </w:footnote>
  <w:footnote w:type="continuationSeparator" w:id="0">
    <w:p w14:paraId="0AF4D4F6" w14:textId="77777777" w:rsidR="003E1220" w:rsidRDefault="003E1220" w:rsidP="00D002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0058568"/>
      <w:docPartObj>
        <w:docPartGallery w:val="Page Numbers (Top of Page)"/>
        <w:docPartUnique/>
      </w:docPartObj>
    </w:sdtPr>
    <w:sdtContent>
      <w:p w14:paraId="245FBC7B" w14:textId="5C36E3E3" w:rsidR="00E06510" w:rsidRDefault="00E0651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D9F245" w14:textId="77777777" w:rsidR="00E06510" w:rsidRDefault="00E0651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305F5"/>
    <w:multiLevelType w:val="hybridMultilevel"/>
    <w:tmpl w:val="71460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2644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742FC3"/>
    <w:multiLevelType w:val="multilevel"/>
    <w:tmpl w:val="94946F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BDC4165"/>
    <w:multiLevelType w:val="hybridMultilevel"/>
    <w:tmpl w:val="18140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FD3E99"/>
    <w:multiLevelType w:val="hybridMultilevel"/>
    <w:tmpl w:val="4DCAD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075DDC"/>
    <w:multiLevelType w:val="hybridMultilevel"/>
    <w:tmpl w:val="39FE27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A64001E"/>
    <w:multiLevelType w:val="hybridMultilevel"/>
    <w:tmpl w:val="6130E57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DC93BC1"/>
    <w:multiLevelType w:val="hybridMultilevel"/>
    <w:tmpl w:val="4BE05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A03B19"/>
    <w:multiLevelType w:val="multilevel"/>
    <w:tmpl w:val="5948AA8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6E1A3B"/>
    <w:multiLevelType w:val="hybridMultilevel"/>
    <w:tmpl w:val="5948AA88"/>
    <w:lvl w:ilvl="0" w:tplc="C1B283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E2251B"/>
    <w:multiLevelType w:val="multilevel"/>
    <w:tmpl w:val="5948AA8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5711C4"/>
    <w:multiLevelType w:val="hybridMultilevel"/>
    <w:tmpl w:val="8D3A63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F34414A"/>
    <w:multiLevelType w:val="hybridMultilevel"/>
    <w:tmpl w:val="71460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923958">
    <w:abstractNumId w:val="2"/>
  </w:num>
  <w:num w:numId="2" w16cid:durableId="236288469">
    <w:abstractNumId w:val="11"/>
  </w:num>
  <w:num w:numId="3" w16cid:durableId="597757025">
    <w:abstractNumId w:val="7"/>
  </w:num>
  <w:num w:numId="4" w16cid:durableId="66541150">
    <w:abstractNumId w:val="9"/>
  </w:num>
  <w:num w:numId="5" w16cid:durableId="1182234465">
    <w:abstractNumId w:val="1"/>
  </w:num>
  <w:num w:numId="6" w16cid:durableId="1566524821">
    <w:abstractNumId w:val="10"/>
  </w:num>
  <w:num w:numId="7" w16cid:durableId="1536773227">
    <w:abstractNumId w:val="8"/>
  </w:num>
  <w:num w:numId="8" w16cid:durableId="1934631677">
    <w:abstractNumId w:val="4"/>
  </w:num>
  <w:num w:numId="9" w16cid:durableId="113982362">
    <w:abstractNumId w:val="0"/>
  </w:num>
  <w:num w:numId="10" w16cid:durableId="820580124">
    <w:abstractNumId w:val="12"/>
  </w:num>
  <w:num w:numId="11" w16cid:durableId="183985344">
    <w:abstractNumId w:val="3"/>
  </w:num>
  <w:num w:numId="12" w16cid:durableId="1940719441">
    <w:abstractNumId w:val="6"/>
  </w:num>
  <w:num w:numId="13" w16cid:durableId="11018050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02B7"/>
    <w:rsid w:val="0000555A"/>
    <w:rsid w:val="00016BC5"/>
    <w:rsid w:val="00016FA5"/>
    <w:rsid w:val="000276E9"/>
    <w:rsid w:val="00032637"/>
    <w:rsid w:val="00032B84"/>
    <w:rsid w:val="00074492"/>
    <w:rsid w:val="00090BA3"/>
    <w:rsid w:val="000949C5"/>
    <w:rsid w:val="000A3DC4"/>
    <w:rsid w:val="000B0E1F"/>
    <w:rsid w:val="000B1224"/>
    <w:rsid w:val="000C072B"/>
    <w:rsid w:val="000D1F65"/>
    <w:rsid w:val="000D60E8"/>
    <w:rsid w:val="000D6E2E"/>
    <w:rsid w:val="000F3C1A"/>
    <w:rsid w:val="00101B5F"/>
    <w:rsid w:val="0010371C"/>
    <w:rsid w:val="00116982"/>
    <w:rsid w:val="001220D7"/>
    <w:rsid w:val="00125C37"/>
    <w:rsid w:val="00130721"/>
    <w:rsid w:val="00136443"/>
    <w:rsid w:val="00146E17"/>
    <w:rsid w:val="001612BE"/>
    <w:rsid w:val="00173B98"/>
    <w:rsid w:val="00175920"/>
    <w:rsid w:val="00183E77"/>
    <w:rsid w:val="0019317A"/>
    <w:rsid w:val="001935D8"/>
    <w:rsid w:val="00194468"/>
    <w:rsid w:val="0019570B"/>
    <w:rsid w:val="001B6FAA"/>
    <w:rsid w:val="001C1C9C"/>
    <w:rsid w:val="001E3C6D"/>
    <w:rsid w:val="001F088D"/>
    <w:rsid w:val="001F78EB"/>
    <w:rsid w:val="00202A49"/>
    <w:rsid w:val="002120B1"/>
    <w:rsid w:val="00233968"/>
    <w:rsid w:val="00233F0B"/>
    <w:rsid w:val="00241199"/>
    <w:rsid w:val="00256CA1"/>
    <w:rsid w:val="0026083B"/>
    <w:rsid w:val="00260D9D"/>
    <w:rsid w:val="00275C24"/>
    <w:rsid w:val="00277144"/>
    <w:rsid w:val="0028468C"/>
    <w:rsid w:val="00286E81"/>
    <w:rsid w:val="00287376"/>
    <w:rsid w:val="00287F79"/>
    <w:rsid w:val="002957F0"/>
    <w:rsid w:val="002A25A4"/>
    <w:rsid w:val="002B0820"/>
    <w:rsid w:val="002C60F2"/>
    <w:rsid w:val="002C7F32"/>
    <w:rsid w:val="002E4746"/>
    <w:rsid w:val="002F093F"/>
    <w:rsid w:val="00307A4D"/>
    <w:rsid w:val="003371D4"/>
    <w:rsid w:val="00350E2E"/>
    <w:rsid w:val="00351622"/>
    <w:rsid w:val="003516EA"/>
    <w:rsid w:val="00362B28"/>
    <w:rsid w:val="0036646C"/>
    <w:rsid w:val="0038588F"/>
    <w:rsid w:val="00390D9B"/>
    <w:rsid w:val="003A434A"/>
    <w:rsid w:val="003A5B92"/>
    <w:rsid w:val="003B785E"/>
    <w:rsid w:val="003C3972"/>
    <w:rsid w:val="003D2430"/>
    <w:rsid w:val="003E0211"/>
    <w:rsid w:val="003E1220"/>
    <w:rsid w:val="003F0633"/>
    <w:rsid w:val="0041429A"/>
    <w:rsid w:val="004143AC"/>
    <w:rsid w:val="00416A14"/>
    <w:rsid w:val="004455FA"/>
    <w:rsid w:val="004563C9"/>
    <w:rsid w:val="004608CA"/>
    <w:rsid w:val="00463BA0"/>
    <w:rsid w:val="0046716A"/>
    <w:rsid w:val="004777E0"/>
    <w:rsid w:val="00477C6A"/>
    <w:rsid w:val="004B2EFB"/>
    <w:rsid w:val="004B3566"/>
    <w:rsid w:val="004B7F70"/>
    <w:rsid w:val="004C4DB9"/>
    <w:rsid w:val="004C57DA"/>
    <w:rsid w:val="004C77D0"/>
    <w:rsid w:val="004D4CDA"/>
    <w:rsid w:val="004D52B3"/>
    <w:rsid w:val="004E5D13"/>
    <w:rsid w:val="004E701E"/>
    <w:rsid w:val="004F64DF"/>
    <w:rsid w:val="0052276C"/>
    <w:rsid w:val="00525D94"/>
    <w:rsid w:val="00534668"/>
    <w:rsid w:val="00546933"/>
    <w:rsid w:val="0056510E"/>
    <w:rsid w:val="005769CE"/>
    <w:rsid w:val="00577D3C"/>
    <w:rsid w:val="00591555"/>
    <w:rsid w:val="00597AA6"/>
    <w:rsid w:val="005E6A7A"/>
    <w:rsid w:val="005F0E0F"/>
    <w:rsid w:val="005F0F7A"/>
    <w:rsid w:val="006025A5"/>
    <w:rsid w:val="006051F6"/>
    <w:rsid w:val="006165BE"/>
    <w:rsid w:val="00625B2E"/>
    <w:rsid w:val="0064311B"/>
    <w:rsid w:val="00650380"/>
    <w:rsid w:val="00655998"/>
    <w:rsid w:val="00655A76"/>
    <w:rsid w:val="00663CF1"/>
    <w:rsid w:val="006647F9"/>
    <w:rsid w:val="006B3F06"/>
    <w:rsid w:val="006C3CC4"/>
    <w:rsid w:val="006D3439"/>
    <w:rsid w:val="006D391F"/>
    <w:rsid w:val="006F21A0"/>
    <w:rsid w:val="00705D99"/>
    <w:rsid w:val="00710035"/>
    <w:rsid w:val="00720C2B"/>
    <w:rsid w:val="00721057"/>
    <w:rsid w:val="00742136"/>
    <w:rsid w:val="007552AE"/>
    <w:rsid w:val="00757E3F"/>
    <w:rsid w:val="00772A6F"/>
    <w:rsid w:val="007A3539"/>
    <w:rsid w:val="007A7B95"/>
    <w:rsid w:val="007B24DF"/>
    <w:rsid w:val="007C4524"/>
    <w:rsid w:val="007C6E55"/>
    <w:rsid w:val="007D353B"/>
    <w:rsid w:val="007D6A2B"/>
    <w:rsid w:val="007E1C28"/>
    <w:rsid w:val="007E362C"/>
    <w:rsid w:val="007F3F0A"/>
    <w:rsid w:val="0082607C"/>
    <w:rsid w:val="0085561D"/>
    <w:rsid w:val="00857CAA"/>
    <w:rsid w:val="008602AF"/>
    <w:rsid w:val="0086095F"/>
    <w:rsid w:val="00863BE0"/>
    <w:rsid w:val="008727CD"/>
    <w:rsid w:val="00882B8D"/>
    <w:rsid w:val="008A1D24"/>
    <w:rsid w:val="008A3FC9"/>
    <w:rsid w:val="008D5A40"/>
    <w:rsid w:val="009141B4"/>
    <w:rsid w:val="009141E4"/>
    <w:rsid w:val="0093070C"/>
    <w:rsid w:val="00934D21"/>
    <w:rsid w:val="00936FBB"/>
    <w:rsid w:val="0094747D"/>
    <w:rsid w:val="0094774A"/>
    <w:rsid w:val="0097038F"/>
    <w:rsid w:val="00981874"/>
    <w:rsid w:val="009B50DC"/>
    <w:rsid w:val="009D4E95"/>
    <w:rsid w:val="009E4996"/>
    <w:rsid w:val="009F1859"/>
    <w:rsid w:val="009F46A3"/>
    <w:rsid w:val="00A30461"/>
    <w:rsid w:val="00A37D75"/>
    <w:rsid w:val="00A433EA"/>
    <w:rsid w:val="00A44B12"/>
    <w:rsid w:val="00AA50C2"/>
    <w:rsid w:val="00AD1E9F"/>
    <w:rsid w:val="00AE05FA"/>
    <w:rsid w:val="00AF57AC"/>
    <w:rsid w:val="00B06F0E"/>
    <w:rsid w:val="00B35B07"/>
    <w:rsid w:val="00B541C2"/>
    <w:rsid w:val="00B652DE"/>
    <w:rsid w:val="00B6685A"/>
    <w:rsid w:val="00B72849"/>
    <w:rsid w:val="00B83CA0"/>
    <w:rsid w:val="00B92A07"/>
    <w:rsid w:val="00B97AC2"/>
    <w:rsid w:val="00BA019E"/>
    <w:rsid w:val="00BA4425"/>
    <w:rsid w:val="00BA735E"/>
    <w:rsid w:val="00BB3044"/>
    <w:rsid w:val="00BB445C"/>
    <w:rsid w:val="00BD12F6"/>
    <w:rsid w:val="00BE1F53"/>
    <w:rsid w:val="00BE43F3"/>
    <w:rsid w:val="00C07764"/>
    <w:rsid w:val="00C1332C"/>
    <w:rsid w:val="00C31B00"/>
    <w:rsid w:val="00C3570A"/>
    <w:rsid w:val="00C36FC9"/>
    <w:rsid w:val="00C409D9"/>
    <w:rsid w:val="00C551A8"/>
    <w:rsid w:val="00C61EFB"/>
    <w:rsid w:val="00C7050B"/>
    <w:rsid w:val="00C74A5D"/>
    <w:rsid w:val="00C92601"/>
    <w:rsid w:val="00CA120E"/>
    <w:rsid w:val="00CA76C6"/>
    <w:rsid w:val="00CB2260"/>
    <w:rsid w:val="00CC1437"/>
    <w:rsid w:val="00CE0499"/>
    <w:rsid w:val="00CE4914"/>
    <w:rsid w:val="00CE4EAD"/>
    <w:rsid w:val="00D002B7"/>
    <w:rsid w:val="00D02480"/>
    <w:rsid w:val="00D221AB"/>
    <w:rsid w:val="00D27D74"/>
    <w:rsid w:val="00D3097F"/>
    <w:rsid w:val="00D348CC"/>
    <w:rsid w:val="00D66AC2"/>
    <w:rsid w:val="00D71248"/>
    <w:rsid w:val="00D75B6D"/>
    <w:rsid w:val="00D932F3"/>
    <w:rsid w:val="00DA23F4"/>
    <w:rsid w:val="00DA3C37"/>
    <w:rsid w:val="00DA5A1E"/>
    <w:rsid w:val="00DB6AB1"/>
    <w:rsid w:val="00DD636F"/>
    <w:rsid w:val="00DD690F"/>
    <w:rsid w:val="00DE7DC2"/>
    <w:rsid w:val="00DF268A"/>
    <w:rsid w:val="00DF49B5"/>
    <w:rsid w:val="00E06510"/>
    <w:rsid w:val="00E13FBF"/>
    <w:rsid w:val="00E16C98"/>
    <w:rsid w:val="00E251E2"/>
    <w:rsid w:val="00E310F4"/>
    <w:rsid w:val="00E5450A"/>
    <w:rsid w:val="00E57CCE"/>
    <w:rsid w:val="00E636BB"/>
    <w:rsid w:val="00E77ECA"/>
    <w:rsid w:val="00E93526"/>
    <w:rsid w:val="00E9548C"/>
    <w:rsid w:val="00E974D3"/>
    <w:rsid w:val="00EA0942"/>
    <w:rsid w:val="00EA6C3D"/>
    <w:rsid w:val="00EB395A"/>
    <w:rsid w:val="00EB6164"/>
    <w:rsid w:val="00EC076C"/>
    <w:rsid w:val="00EC5081"/>
    <w:rsid w:val="00ED10AA"/>
    <w:rsid w:val="00ED3A3D"/>
    <w:rsid w:val="00ED415B"/>
    <w:rsid w:val="00ED6CB4"/>
    <w:rsid w:val="00EE2F92"/>
    <w:rsid w:val="00EF12AA"/>
    <w:rsid w:val="00F00D0B"/>
    <w:rsid w:val="00F0414E"/>
    <w:rsid w:val="00F21E2D"/>
    <w:rsid w:val="00F26BC7"/>
    <w:rsid w:val="00F30922"/>
    <w:rsid w:val="00F317DE"/>
    <w:rsid w:val="00F356CB"/>
    <w:rsid w:val="00F41330"/>
    <w:rsid w:val="00F43E81"/>
    <w:rsid w:val="00F51412"/>
    <w:rsid w:val="00F60413"/>
    <w:rsid w:val="00F731DF"/>
    <w:rsid w:val="00F806B7"/>
    <w:rsid w:val="00F81EB4"/>
    <w:rsid w:val="00F94E43"/>
    <w:rsid w:val="00FB0B22"/>
    <w:rsid w:val="00FB5E91"/>
    <w:rsid w:val="00FC4929"/>
    <w:rsid w:val="00FC7180"/>
    <w:rsid w:val="00FD6B02"/>
    <w:rsid w:val="00FE0E8E"/>
    <w:rsid w:val="00FE356C"/>
    <w:rsid w:val="00FE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A1BAF6"/>
  <w14:defaultImageDpi w14:val="32767"/>
  <w15:docId w15:val="{1D4B511B-1C54-48F2-B9C9-9AA54F24A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1EB4"/>
    <w:pPr>
      <w:spacing w:after="160" w:line="259" w:lineRule="auto"/>
    </w:pPr>
    <w:rPr>
      <w:rFonts w:ascii="Times New Roman" w:hAnsi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0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02B7"/>
    <w:rPr>
      <w:rFonts w:ascii="Times New Roman" w:hAnsi="Times New Roman"/>
      <w:szCs w:val="22"/>
    </w:rPr>
  </w:style>
  <w:style w:type="paragraph" w:styleId="a5">
    <w:name w:val="footer"/>
    <w:basedOn w:val="a"/>
    <w:link w:val="a6"/>
    <w:uiPriority w:val="99"/>
    <w:unhideWhenUsed/>
    <w:rsid w:val="00D00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02B7"/>
    <w:rPr>
      <w:rFonts w:ascii="Times New Roman" w:hAnsi="Times New Roman"/>
      <w:szCs w:val="22"/>
    </w:rPr>
  </w:style>
  <w:style w:type="character" w:styleId="a7">
    <w:name w:val="page number"/>
    <w:basedOn w:val="a0"/>
    <w:uiPriority w:val="99"/>
    <w:semiHidden/>
    <w:unhideWhenUsed/>
    <w:rsid w:val="00D002B7"/>
  </w:style>
  <w:style w:type="table" w:styleId="a8">
    <w:name w:val="Table Grid"/>
    <w:basedOn w:val="a1"/>
    <w:uiPriority w:val="39"/>
    <w:rsid w:val="00D002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D002B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636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636BB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A37D75"/>
    <w:rPr>
      <w:color w:val="0563C1" w:themeColor="hyperlink"/>
      <w:u w:val="single"/>
    </w:rPr>
  </w:style>
  <w:style w:type="paragraph" w:styleId="ad">
    <w:name w:val="Body Text Indent"/>
    <w:basedOn w:val="a"/>
    <w:link w:val="ae"/>
    <w:uiPriority w:val="99"/>
    <w:rsid w:val="00E13FBF"/>
    <w:pPr>
      <w:autoSpaceDE w:val="0"/>
      <w:autoSpaceDN w:val="0"/>
      <w:spacing w:after="0" w:line="240" w:lineRule="auto"/>
      <w:jc w:val="both"/>
    </w:pPr>
    <w:rPr>
      <w:rFonts w:eastAsia="Times New Roman" w:cs="Times New Roman"/>
      <w:sz w:val="28"/>
      <w:szCs w:val="28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13F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5769CE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character" w:styleId="af">
    <w:name w:val="Strong"/>
    <w:basedOn w:val="a0"/>
    <w:uiPriority w:val="22"/>
    <w:qFormat/>
    <w:rsid w:val="00C31B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7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928ED-C7C0-4C30-8F7E-B4EEFC2C7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513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 Umalin</dc:creator>
  <cp:lastModifiedBy>User</cp:lastModifiedBy>
  <cp:revision>109</cp:revision>
  <cp:lastPrinted>2024-02-28T18:21:00Z</cp:lastPrinted>
  <dcterms:created xsi:type="dcterms:W3CDTF">2018-02-02T09:10:00Z</dcterms:created>
  <dcterms:modified xsi:type="dcterms:W3CDTF">2025-04-02T13:05:00Z</dcterms:modified>
</cp:coreProperties>
</file>